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D2B57" w14:textId="77777777" w:rsidR="00610071" w:rsidRDefault="00610071" w:rsidP="00610071">
      <w:pPr>
        <w:jc w:val="center"/>
      </w:pPr>
      <w:r>
        <w:t>FACULTAD DE CIENCIAS BIOQUÍMICAS Y</w:t>
      </w:r>
    </w:p>
    <w:p w14:paraId="2FB49E3F" w14:textId="77777777" w:rsidR="00610071" w:rsidRDefault="00610071" w:rsidP="00610071">
      <w:pPr>
        <w:jc w:val="center"/>
      </w:pPr>
    </w:p>
    <w:p w14:paraId="3F279142" w14:textId="77777777" w:rsidR="00610071" w:rsidRDefault="00610071" w:rsidP="00610071">
      <w:pPr>
        <w:jc w:val="center"/>
      </w:pPr>
      <w:r>
        <w:t>FARMACÉUTICAS</w:t>
      </w:r>
    </w:p>
    <w:p w14:paraId="6BFC578F" w14:textId="77777777" w:rsidR="00610071" w:rsidRDefault="00610071" w:rsidP="00610071">
      <w:pPr>
        <w:jc w:val="center"/>
      </w:pPr>
    </w:p>
    <w:p w14:paraId="4AB7E6D6" w14:textId="77777777" w:rsidR="00610071" w:rsidRDefault="00610071" w:rsidP="00610071">
      <w:pPr>
        <w:jc w:val="center"/>
      </w:pPr>
      <w:r>
        <w:t>UNIVERSIDAD NACIONAL DE ROSARIO</w:t>
      </w:r>
    </w:p>
    <w:p w14:paraId="0C1F6A26" w14:textId="77777777" w:rsidR="00610071" w:rsidRDefault="00610071" w:rsidP="00610071">
      <w:pPr>
        <w:jc w:val="center"/>
      </w:pPr>
    </w:p>
    <w:p w14:paraId="2C37F572" w14:textId="77777777" w:rsidR="00610071" w:rsidRDefault="00610071" w:rsidP="00610071">
      <w:pPr>
        <w:jc w:val="center"/>
      </w:pPr>
      <w:r>
        <w:t>Tesis de Doctorado</w:t>
      </w:r>
    </w:p>
    <w:p w14:paraId="79CFCE62" w14:textId="77777777" w:rsidR="00610071" w:rsidRDefault="00610071" w:rsidP="00610071">
      <w:pPr>
        <w:jc w:val="center"/>
      </w:pPr>
    </w:p>
    <w:p w14:paraId="342D79BE" w14:textId="77777777" w:rsidR="00610071" w:rsidRPr="00610071" w:rsidRDefault="00610071" w:rsidP="00610071">
      <w:pPr>
        <w:jc w:val="center"/>
        <w:rPr>
          <w:b/>
          <w:bCs/>
        </w:rPr>
      </w:pPr>
      <w:r w:rsidRPr="00610071">
        <w:rPr>
          <w:b/>
          <w:bCs/>
        </w:rPr>
        <w:t>“Rol del receptor del Factor de Necrosis Tumoral</w:t>
      </w:r>
    </w:p>
    <w:p w14:paraId="4BEF1BAF" w14:textId="77777777" w:rsidR="00610071" w:rsidRPr="00610071" w:rsidRDefault="00610071" w:rsidP="00610071">
      <w:pPr>
        <w:jc w:val="center"/>
        <w:rPr>
          <w:b/>
          <w:bCs/>
        </w:rPr>
      </w:pPr>
      <w:r w:rsidRPr="00610071">
        <w:rPr>
          <w:b/>
          <w:bCs/>
        </w:rPr>
        <w:t>alfa (TNFR1) en la patogénesis de la enfermedad</w:t>
      </w:r>
    </w:p>
    <w:p w14:paraId="25F22BC3" w14:textId="16EAE20F" w:rsidR="00610071" w:rsidRPr="00610071" w:rsidRDefault="00610071" w:rsidP="00610071">
      <w:pPr>
        <w:jc w:val="center"/>
        <w:rPr>
          <w:b/>
          <w:bCs/>
        </w:rPr>
      </w:pPr>
      <w:r w:rsidRPr="00610071">
        <w:rPr>
          <w:b/>
          <w:bCs/>
        </w:rPr>
        <w:t>del hígado graso no alcohólico”</w:t>
      </w:r>
    </w:p>
    <w:p w14:paraId="56859BE0" w14:textId="77777777" w:rsidR="00610071" w:rsidRDefault="00610071" w:rsidP="00610071">
      <w:pPr>
        <w:jc w:val="center"/>
      </w:pPr>
    </w:p>
    <w:p w14:paraId="5EB9B784" w14:textId="77777777" w:rsidR="00610071" w:rsidRDefault="00610071" w:rsidP="00610071">
      <w:pPr>
        <w:jc w:val="center"/>
      </w:pPr>
      <w:r>
        <w:t xml:space="preserve">Presentada por Flavia </w:t>
      </w:r>
      <w:proofErr w:type="spellStart"/>
      <w:r>
        <w:t>Lambertucci</w:t>
      </w:r>
      <w:proofErr w:type="spellEnd"/>
    </w:p>
    <w:p w14:paraId="15C22650" w14:textId="77777777" w:rsidR="00610071" w:rsidRDefault="00610071" w:rsidP="00610071">
      <w:pPr>
        <w:jc w:val="center"/>
      </w:pPr>
    </w:p>
    <w:p w14:paraId="544478FE" w14:textId="77777777" w:rsidR="00610071" w:rsidRDefault="00610071" w:rsidP="00610071">
      <w:pPr>
        <w:jc w:val="center"/>
      </w:pPr>
      <w:r>
        <w:t>Rosario, Argentina</w:t>
      </w:r>
    </w:p>
    <w:p w14:paraId="61E28F5F" w14:textId="77777777" w:rsidR="00610071" w:rsidRDefault="00610071" w:rsidP="00610071">
      <w:pPr>
        <w:jc w:val="center"/>
      </w:pPr>
    </w:p>
    <w:p w14:paraId="21A4988F" w14:textId="4BA32D51" w:rsidR="00F01FD5" w:rsidRDefault="00610071" w:rsidP="00610071">
      <w:pPr>
        <w:jc w:val="center"/>
      </w:pPr>
      <w:r>
        <w:t>2019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071"/>
    <w:rsid w:val="00601754"/>
    <w:rsid w:val="00610071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54256"/>
  <w15:chartTrackingRefBased/>
  <w15:docId w15:val="{27216B4D-8123-4084-ACD6-05E1B7259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249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2021-09-24T03:24:00Z</dcterms:created>
  <dcterms:modified xsi:type="dcterms:W3CDTF">2021-09-24T03:25:00Z</dcterms:modified>
</cp:coreProperties>
</file>