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4EB07" w14:textId="0ADD9CE3" w:rsidR="005764B8" w:rsidRDefault="005764B8" w:rsidP="005764B8">
      <w:pPr>
        <w:jc w:val="center"/>
      </w:pPr>
      <w:r>
        <w:t>FACULTAD DE CIENCIAS BIOQUÍMICAS Y FARMACÉUTICAS</w:t>
      </w:r>
    </w:p>
    <w:p w14:paraId="69A96201" w14:textId="77777777" w:rsidR="005764B8" w:rsidRDefault="005764B8" w:rsidP="005764B8">
      <w:pPr>
        <w:jc w:val="center"/>
      </w:pPr>
      <w:r>
        <w:t>UNIVERSIDAD NACIONAL DE ROSARIO</w:t>
      </w:r>
    </w:p>
    <w:p w14:paraId="2221A0E0" w14:textId="77777777" w:rsidR="005764B8" w:rsidRDefault="005764B8" w:rsidP="005764B8">
      <w:pPr>
        <w:jc w:val="center"/>
      </w:pPr>
    </w:p>
    <w:p w14:paraId="7F25630D" w14:textId="72D86A62" w:rsidR="005764B8" w:rsidRDefault="005764B8" w:rsidP="005764B8">
      <w:pPr>
        <w:jc w:val="center"/>
      </w:pPr>
      <w:r>
        <w:t>Tesis</w:t>
      </w:r>
      <w:r>
        <w:t xml:space="preserve"> </w:t>
      </w:r>
      <w:r>
        <w:t>doctoral para optar al título de</w:t>
      </w:r>
    </w:p>
    <w:p w14:paraId="5855D3F8" w14:textId="77777777" w:rsidR="005764B8" w:rsidRDefault="005764B8" w:rsidP="005764B8">
      <w:pPr>
        <w:jc w:val="center"/>
      </w:pPr>
      <w:r>
        <w:t>Doctor en Ciencias Biológicas</w:t>
      </w:r>
    </w:p>
    <w:p w14:paraId="6FB1C0CF" w14:textId="77777777" w:rsidR="005764B8" w:rsidRDefault="005764B8" w:rsidP="005764B8">
      <w:pPr>
        <w:jc w:val="center"/>
      </w:pPr>
    </w:p>
    <w:p w14:paraId="2F27FDC0" w14:textId="73763217" w:rsidR="005764B8" w:rsidRPr="005764B8" w:rsidRDefault="005764B8" w:rsidP="005764B8">
      <w:pPr>
        <w:jc w:val="center"/>
        <w:rPr>
          <w:b/>
          <w:bCs/>
        </w:rPr>
      </w:pPr>
      <w:r w:rsidRPr="005764B8">
        <w:rPr>
          <w:b/>
          <w:bCs/>
        </w:rPr>
        <w:t>“Estudio de la variabilidad genética y fenotípica del sistema RH.</w:t>
      </w:r>
    </w:p>
    <w:p w14:paraId="2C3E8538" w14:textId="186CA10E" w:rsidR="005764B8" w:rsidRPr="005764B8" w:rsidRDefault="005764B8" w:rsidP="005764B8">
      <w:pPr>
        <w:jc w:val="center"/>
        <w:rPr>
          <w:b/>
          <w:bCs/>
        </w:rPr>
      </w:pPr>
      <w:r w:rsidRPr="005764B8">
        <w:rPr>
          <w:b/>
          <w:bCs/>
        </w:rPr>
        <w:t>Implicancia en medicina transfusional.”</w:t>
      </w:r>
    </w:p>
    <w:p w14:paraId="1A6B63F0" w14:textId="77777777" w:rsidR="005764B8" w:rsidRDefault="005764B8" w:rsidP="005764B8">
      <w:pPr>
        <w:jc w:val="center"/>
      </w:pPr>
    </w:p>
    <w:p w14:paraId="75898058" w14:textId="77777777" w:rsidR="005764B8" w:rsidRDefault="005764B8" w:rsidP="005764B8">
      <w:pPr>
        <w:jc w:val="center"/>
      </w:pPr>
      <w:r>
        <w:t xml:space="preserve">Lic. Nicolás Daniel </w:t>
      </w:r>
      <w:proofErr w:type="spellStart"/>
      <w:r>
        <w:t>Mufarrege</w:t>
      </w:r>
      <w:proofErr w:type="spellEnd"/>
    </w:p>
    <w:p w14:paraId="370DA95A" w14:textId="77777777" w:rsidR="005764B8" w:rsidRDefault="005764B8" w:rsidP="005764B8">
      <w:pPr>
        <w:jc w:val="center"/>
      </w:pPr>
    </w:p>
    <w:p w14:paraId="2226C56D" w14:textId="77777777" w:rsidR="005764B8" w:rsidRDefault="005764B8" w:rsidP="005764B8">
      <w:pPr>
        <w:jc w:val="center"/>
      </w:pPr>
      <w:r>
        <w:t xml:space="preserve">DIRECTOR: Dr. Carlos </w:t>
      </w:r>
      <w:proofErr w:type="spellStart"/>
      <w:r>
        <w:t>Cotorruelo</w:t>
      </w:r>
      <w:proofErr w:type="spellEnd"/>
    </w:p>
    <w:p w14:paraId="4470B75F" w14:textId="77777777" w:rsidR="005764B8" w:rsidRDefault="005764B8" w:rsidP="005764B8">
      <w:pPr>
        <w:jc w:val="center"/>
      </w:pPr>
    </w:p>
    <w:p w14:paraId="33378A02" w14:textId="77777777" w:rsidR="005764B8" w:rsidRDefault="005764B8" w:rsidP="005764B8">
      <w:pPr>
        <w:jc w:val="center"/>
      </w:pPr>
      <w:r>
        <w:t>Instituto de Inmunología Clínica y Experimental de Rosario (</w:t>
      </w:r>
      <w:proofErr w:type="spellStart"/>
      <w:r>
        <w:t>IdICER</w:t>
      </w:r>
      <w:proofErr w:type="spellEnd"/>
      <w:r>
        <w:t>)</w:t>
      </w:r>
    </w:p>
    <w:p w14:paraId="0B800E76" w14:textId="24E5BD77" w:rsidR="00F01FD5" w:rsidRDefault="005764B8" w:rsidP="005764B8">
      <w:pPr>
        <w:jc w:val="center"/>
      </w:pPr>
      <w:r>
        <w:t>Facultad de Ciencias Bioquímicas y Farmacéuticas – UNR</w:t>
      </w:r>
    </w:p>
    <w:p w14:paraId="1CA23874" w14:textId="165C72CA" w:rsidR="005764B8" w:rsidRDefault="005764B8" w:rsidP="005764B8">
      <w:pPr>
        <w:jc w:val="center"/>
      </w:pPr>
    </w:p>
    <w:p w14:paraId="73AC6F25" w14:textId="77777777" w:rsidR="005764B8" w:rsidRDefault="005764B8" w:rsidP="005764B8">
      <w:pPr>
        <w:jc w:val="center"/>
      </w:pPr>
    </w:p>
    <w:sectPr w:rsidR="005764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4B8"/>
    <w:rsid w:val="005764B8"/>
    <w:rsid w:val="00601754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B1A36"/>
  <w15:chartTrackingRefBased/>
  <w15:docId w15:val="{0550AB94-CBB7-4C17-81EB-D4C55E43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380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2021-09-22T00:09:00Z</dcterms:created>
  <dcterms:modified xsi:type="dcterms:W3CDTF">2021-09-22T00:10:00Z</dcterms:modified>
</cp:coreProperties>
</file>