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A1C" w:rsidRDefault="00553B6A" w:rsidP="00A02B90">
      <w:pPr>
        <w:spacing w:line="360" w:lineRule="auto"/>
        <w:rPr>
          <w:rFonts w:ascii="Times New Roman" w:hAnsi="Times New Roman" w:cs="Times New Roman"/>
          <w:b/>
          <w:sz w:val="24"/>
          <w:szCs w:val="24"/>
          <w:u w:val="single"/>
        </w:rPr>
      </w:pPr>
      <w:r w:rsidRPr="00553B6A">
        <w:rPr>
          <w:rFonts w:ascii="Calibri" w:eastAsia="Calibri" w:hAnsi="Calibri" w:cs="Times New Roman"/>
          <w:noProof/>
          <w:kern w:val="0"/>
          <w:lang w:eastAsia="es-AR"/>
        </w:rPr>
        <w:pict>
          <v:rect id="Rectángulo 3" o:spid="_x0000_s1026" style="position:absolute;margin-left:-60.3pt;margin-top:-19.85pt;width:544.5pt;height:695.25pt;z-index:-25165875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" fillcolor="window" strokecolor="windowText" strokeweight="4.25pt">
            <v:stroke linestyle="thinThick"/>
          </v:rect>
        </w:pict>
      </w:r>
    </w:p>
    <w:p w:rsidR="00116A1C" w:rsidRPr="00116A1C" w:rsidRDefault="00116A1C" w:rsidP="00116A1C">
      <w:pPr>
        <w:jc w:val="center"/>
        <w:rPr>
          <w:rFonts w:ascii="Calibri" w:eastAsia="Calibri" w:hAnsi="Calibri" w:cs="Times New Roman"/>
          <w:kern w:val="0"/>
          <w:lang w:val="es-ES"/>
        </w:rPr>
      </w:pPr>
    </w:p>
    <w:p w:rsidR="00116A1C" w:rsidRPr="00116A1C" w:rsidRDefault="00116A1C" w:rsidP="00116A1C">
      <w:pPr>
        <w:jc w:val="center"/>
        <w:rPr>
          <w:rFonts w:ascii="Calibri" w:eastAsia="Calibri" w:hAnsi="Calibri" w:cs="Times New Roman"/>
          <w:kern w:val="0"/>
          <w:lang w:val="es-ES"/>
        </w:rPr>
      </w:pPr>
      <w:r w:rsidRPr="00116A1C">
        <w:rPr>
          <w:rFonts w:ascii="Calibri" w:eastAsia="Calibri" w:hAnsi="Calibri" w:cs="Times New Roman"/>
          <w:noProof/>
          <w:kern w:val="0"/>
          <w:lang w:eastAsia="es-AR"/>
        </w:rPr>
        <w:drawing>
          <wp:inline distT="0" distB="0" distL="0" distR="0">
            <wp:extent cx="824230" cy="82423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CV.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824288" cy="824288"/>
                    </a:xfrm>
                    <a:prstGeom prst="rect">
                      <a:avLst/>
                    </a:prstGeom>
                  </pic:spPr>
                </pic:pic>
              </a:graphicData>
            </a:graphic>
          </wp:inline>
        </w:drawing>
      </w:r>
      <w:r w:rsidRPr="00116A1C">
        <w:rPr>
          <w:rFonts w:ascii="Calibri" w:eastAsia="Calibri" w:hAnsi="Calibri" w:cs="Times New Roman"/>
          <w:noProof/>
          <w:kern w:val="0"/>
          <w:lang w:eastAsia="es-AR"/>
        </w:rPr>
        <w:drawing>
          <wp:inline distT="0" distB="0" distL="0" distR="0">
            <wp:extent cx="918000" cy="766800"/>
            <wp:effectExtent l="0" t="0" r="0" b="0"/>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Unr-1.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18000" cy="766800"/>
                    </a:xfrm>
                    <a:prstGeom prst="rect">
                      <a:avLst/>
                    </a:prstGeom>
                  </pic:spPr>
                </pic:pic>
              </a:graphicData>
            </a:graphic>
          </wp:inline>
        </w:drawing>
      </w:r>
    </w:p>
    <w:p w:rsidR="00116A1C" w:rsidRPr="00116A1C" w:rsidRDefault="00116A1C" w:rsidP="00116A1C">
      <w:pPr>
        <w:jc w:val="center"/>
        <w:rPr>
          <w:rFonts w:ascii="Calibri" w:eastAsia="Calibri" w:hAnsi="Calibri" w:cs="Times New Roman"/>
          <w:b/>
          <w:bCs/>
          <w:kern w:val="0"/>
          <w:sz w:val="36"/>
          <w:szCs w:val="36"/>
          <w:lang w:val="es-ES"/>
        </w:rPr>
      </w:pPr>
      <w:r w:rsidRPr="00116A1C">
        <w:rPr>
          <w:rFonts w:ascii="Calibri" w:eastAsia="Calibri" w:hAnsi="Calibri" w:cs="Times New Roman"/>
          <w:b/>
          <w:bCs/>
          <w:kern w:val="0"/>
          <w:sz w:val="36"/>
          <w:szCs w:val="36"/>
          <w:lang w:val="es-ES"/>
        </w:rPr>
        <w:t>Facultad de Ciencias Veterinarias.</w:t>
      </w:r>
    </w:p>
    <w:p w:rsidR="00116A1C" w:rsidRPr="00116A1C" w:rsidRDefault="00116A1C" w:rsidP="00116A1C">
      <w:pPr>
        <w:jc w:val="center"/>
        <w:rPr>
          <w:rFonts w:ascii="Calibri" w:eastAsia="Calibri" w:hAnsi="Calibri" w:cs="Times New Roman"/>
          <w:b/>
          <w:bCs/>
          <w:kern w:val="0"/>
          <w:sz w:val="36"/>
          <w:szCs w:val="36"/>
          <w:lang w:val="es-ES"/>
        </w:rPr>
      </w:pPr>
      <w:r w:rsidRPr="00116A1C">
        <w:rPr>
          <w:rFonts w:ascii="Calibri" w:eastAsia="Calibri" w:hAnsi="Calibri" w:cs="Times New Roman"/>
          <w:b/>
          <w:bCs/>
          <w:kern w:val="0"/>
          <w:sz w:val="36"/>
          <w:szCs w:val="36"/>
          <w:lang w:val="es-ES"/>
        </w:rPr>
        <w:t>Universidad Nacional de Rosario.</w:t>
      </w:r>
    </w:p>
    <w:p w:rsidR="00116A1C" w:rsidRPr="00116A1C" w:rsidRDefault="00116A1C" w:rsidP="00116A1C">
      <w:pPr>
        <w:tabs>
          <w:tab w:val="left" w:pos="6405"/>
        </w:tabs>
        <w:rPr>
          <w:rFonts w:ascii="Calibri" w:eastAsia="Calibri" w:hAnsi="Calibri" w:cs="Times New Roman"/>
          <w:b/>
          <w:bCs/>
          <w:kern w:val="0"/>
          <w:sz w:val="36"/>
          <w:szCs w:val="36"/>
          <w:lang w:val="es-ES"/>
        </w:rPr>
      </w:pPr>
      <w:r w:rsidRPr="00116A1C">
        <w:rPr>
          <w:rFonts w:ascii="Calibri" w:eastAsia="Calibri" w:hAnsi="Calibri" w:cs="Times New Roman"/>
          <w:b/>
          <w:bCs/>
          <w:kern w:val="0"/>
          <w:sz w:val="36"/>
          <w:szCs w:val="36"/>
          <w:lang w:val="es-ES"/>
        </w:rPr>
        <w:tab/>
      </w:r>
    </w:p>
    <w:p w:rsidR="00116A1C" w:rsidRPr="00116A1C" w:rsidRDefault="00116A1C" w:rsidP="00116A1C">
      <w:pPr>
        <w:tabs>
          <w:tab w:val="left" w:pos="6405"/>
        </w:tabs>
        <w:rPr>
          <w:rFonts w:ascii="Calibri" w:eastAsia="Calibri" w:hAnsi="Calibri" w:cs="Times New Roman"/>
          <w:b/>
          <w:bCs/>
          <w:kern w:val="0"/>
          <w:sz w:val="36"/>
          <w:szCs w:val="36"/>
          <w:lang w:val="es-ES"/>
        </w:rPr>
      </w:pPr>
    </w:p>
    <w:p w:rsidR="00116A1C" w:rsidRPr="00116A1C" w:rsidRDefault="00116A1C" w:rsidP="00116A1C">
      <w:pPr>
        <w:jc w:val="center"/>
        <w:rPr>
          <w:rFonts w:ascii="Calibri" w:eastAsia="Calibri" w:hAnsi="Calibri" w:cs="Times New Roman"/>
          <w:kern w:val="0"/>
          <w:sz w:val="28"/>
          <w:szCs w:val="28"/>
          <w:lang w:val="es-ES"/>
        </w:rPr>
      </w:pPr>
      <w:r w:rsidRPr="00116A1C">
        <w:rPr>
          <w:rFonts w:ascii="Calibri" w:eastAsia="Calibri" w:hAnsi="Calibri" w:cs="Times New Roman"/>
          <w:kern w:val="0"/>
          <w:sz w:val="28"/>
          <w:szCs w:val="28"/>
          <w:lang w:val="es-ES"/>
        </w:rPr>
        <w:t>Orientación en  ¨Salud Pública¨. Año 2020</w:t>
      </w:r>
    </w:p>
    <w:p w:rsidR="00116A1C" w:rsidRPr="00116A1C" w:rsidRDefault="00116A1C" w:rsidP="00116A1C">
      <w:pPr>
        <w:jc w:val="center"/>
        <w:rPr>
          <w:rFonts w:ascii="Calibri" w:eastAsia="Calibri" w:hAnsi="Calibri" w:cs="Times New Roman"/>
          <w:kern w:val="0"/>
          <w:sz w:val="28"/>
          <w:szCs w:val="28"/>
          <w:lang w:val="es-ES"/>
        </w:rPr>
      </w:pPr>
    </w:p>
    <w:p w:rsidR="00116A1C" w:rsidRPr="00116A1C" w:rsidRDefault="00116A1C" w:rsidP="00116A1C">
      <w:pPr>
        <w:jc w:val="center"/>
        <w:rPr>
          <w:rFonts w:ascii="Calibri" w:eastAsia="Calibri" w:hAnsi="Calibri" w:cs="Times New Roman"/>
          <w:kern w:val="0"/>
          <w:lang w:val="es-ES"/>
        </w:rPr>
      </w:pPr>
    </w:p>
    <w:p w:rsidR="00116A1C" w:rsidRPr="00116A1C" w:rsidRDefault="00116A1C" w:rsidP="00116A1C">
      <w:pPr>
        <w:jc w:val="center"/>
        <w:rPr>
          <w:rFonts w:ascii="Calibri" w:eastAsia="Calibri" w:hAnsi="Calibri" w:cs="Times New Roman"/>
          <w:kern w:val="0"/>
          <w:lang w:val="es-ES"/>
        </w:rPr>
      </w:pPr>
    </w:p>
    <w:p w:rsidR="00116A1C" w:rsidRPr="00116A1C" w:rsidRDefault="00116A1C" w:rsidP="00116A1C">
      <w:pPr>
        <w:jc w:val="center"/>
        <w:rPr>
          <w:rFonts w:ascii="Calibri" w:eastAsia="Calibri" w:hAnsi="Calibri" w:cs="Times New Roman"/>
          <w:kern w:val="0"/>
          <w:sz w:val="40"/>
          <w:szCs w:val="40"/>
          <w:lang w:val="es-ES"/>
        </w:rPr>
      </w:pPr>
    </w:p>
    <w:p w:rsidR="00116A1C" w:rsidRPr="00116A1C" w:rsidRDefault="00116A1C" w:rsidP="00116A1C">
      <w:pPr>
        <w:rPr>
          <w:rFonts w:ascii="Calibri" w:eastAsia="Calibri" w:hAnsi="Calibri" w:cs="Times New Roman"/>
          <w:kern w:val="0"/>
          <w:sz w:val="40"/>
          <w:szCs w:val="40"/>
          <w:lang w:val="es-ES"/>
        </w:rPr>
      </w:pPr>
      <w:r w:rsidRPr="00116A1C">
        <w:rPr>
          <w:rFonts w:ascii="Calibri" w:eastAsia="Calibri" w:hAnsi="Calibri" w:cs="Times New Roman"/>
          <w:kern w:val="0"/>
          <w:sz w:val="40"/>
          <w:szCs w:val="40"/>
          <w:lang w:val="es-ES"/>
        </w:rPr>
        <w:t xml:space="preserve">       ¨Rabia: enfermedad de la que pocos conocen¨</w:t>
      </w:r>
    </w:p>
    <w:p w:rsidR="00116A1C" w:rsidRPr="00116A1C" w:rsidRDefault="00116A1C" w:rsidP="00116A1C">
      <w:pPr>
        <w:jc w:val="center"/>
        <w:rPr>
          <w:rFonts w:ascii="Calibri" w:eastAsia="Calibri" w:hAnsi="Calibri" w:cs="Times New Roman"/>
          <w:kern w:val="0"/>
          <w:sz w:val="40"/>
          <w:szCs w:val="40"/>
          <w:lang w:val="es-ES"/>
        </w:rPr>
      </w:pPr>
    </w:p>
    <w:p w:rsidR="00116A1C" w:rsidRPr="00116A1C" w:rsidRDefault="00116A1C" w:rsidP="00116A1C">
      <w:pPr>
        <w:jc w:val="center"/>
        <w:rPr>
          <w:rFonts w:ascii="Calibri" w:eastAsia="Calibri" w:hAnsi="Calibri" w:cs="Times New Roman"/>
          <w:kern w:val="0"/>
          <w:lang w:val="es-ES"/>
        </w:rPr>
      </w:pPr>
    </w:p>
    <w:p w:rsidR="00116A1C" w:rsidRPr="00116A1C" w:rsidRDefault="00116A1C" w:rsidP="00116A1C">
      <w:pPr>
        <w:tabs>
          <w:tab w:val="left" w:pos="6930"/>
        </w:tabs>
        <w:rPr>
          <w:rFonts w:ascii="Calibri" w:eastAsia="Calibri" w:hAnsi="Calibri" w:cs="Times New Roman"/>
          <w:kern w:val="0"/>
          <w:lang w:val="es-ES"/>
        </w:rPr>
      </w:pPr>
    </w:p>
    <w:p w:rsidR="00116A1C" w:rsidRPr="00116A1C" w:rsidRDefault="00116A1C" w:rsidP="00116A1C">
      <w:pPr>
        <w:tabs>
          <w:tab w:val="left" w:pos="6930"/>
        </w:tabs>
        <w:rPr>
          <w:rFonts w:ascii="Calibri" w:eastAsia="Calibri" w:hAnsi="Calibri" w:cs="Times New Roman"/>
          <w:kern w:val="0"/>
          <w:lang w:val="es-ES"/>
        </w:rPr>
      </w:pPr>
    </w:p>
    <w:p w:rsidR="00116A1C" w:rsidRPr="00116A1C" w:rsidRDefault="00116A1C" w:rsidP="00116A1C">
      <w:pPr>
        <w:tabs>
          <w:tab w:val="left" w:pos="6930"/>
        </w:tabs>
        <w:rPr>
          <w:rFonts w:ascii="Calibri" w:eastAsia="Calibri" w:hAnsi="Calibri" w:cs="Times New Roman"/>
          <w:kern w:val="0"/>
          <w:lang w:val="es-ES"/>
        </w:rPr>
      </w:pPr>
    </w:p>
    <w:p w:rsidR="00116A1C" w:rsidRPr="00116A1C" w:rsidRDefault="00116A1C" w:rsidP="00116A1C">
      <w:pPr>
        <w:tabs>
          <w:tab w:val="left" w:pos="6930"/>
        </w:tabs>
        <w:rPr>
          <w:rFonts w:ascii="Calibri" w:eastAsia="Calibri" w:hAnsi="Calibri" w:cs="Times New Roman"/>
          <w:kern w:val="0"/>
          <w:lang w:val="es-ES"/>
        </w:rPr>
      </w:pPr>
      <w:r w:rsidRPr="00116A1C">
        <w:rPr>
          <w:rFonts w:ascii="Calibri" w:eastAsia="Calibri" w:hAnsi="Calibri" w:cs="Times New Roman"/>
          <w:kern w:val="0"/>
          <w:lang w:val="es-ES"/>
        </w:rPr>
        <w:t xml:space="preserve"> Lucía Martín</w:t>
      </w:r>
    </w:p>
    <w:p w:rsidR="00116A1C" w:rsidRPr="00116A1C" w:rsidRDefault="00116A1C" w:rsidP="00E216BC">
      <w:pPr>
        <w:jc w:val="center"/>
        <w:rPr>
          <w:rFonts w:ascii="Calibri" w:eastAsia="Calibri" w:hAnsi="Calibri" w:cs="Times New Roman"/>
          <w:kern w:val="0"/>
          <w:lang w:val="es-ES"/>
        </w:rPr>
      </w:pPr>
      <w:r w:rsidRPr="00116A1C">
        <w:rPr>
          <w:rFonts w:ascii="Calibri" w:eastAsia="Calibri" w:hAnsi="Calibri" w:cs="Times New Roman"/>
          <w:kern w:val="0"/>
          <w:lang w:val="es-ES"/>
        </w:rPr>
        <w:t xml:space="preserve">DNI: 35462131 </w:t>
      </w:r>
    </w:p>
    <w:p w:rsidR="00116A1C" w:rsidRPr="00116A1C" w:rsidRDefault="00116A1C" w:rsidP="00E216BC">
      <w:pPr>
        <w:jc w:val="center"/>
        <w:rPr>
          <w:rFonts w:ascii="Calibri" w:eastAsia="Calibri" w:hAnsi="Calibri" w:cs="Times New Roman"/>
          <w:kern w:val="0"/>
          <w:lang w:val="es-ES"/>
        </w:rPr>
      </w:pPr>
      <w:r w:rsidRPr="00116A1C">
        <w:rPr>
          <w:rFonts w:ascii="Calibri" w:eastAsia="Calibri" w:hAnsi="Calibri" w:cs="Times New Roman"/>
          <w:kern w:val="0"/>
          <w:lang w:val="es-ES"/>
        </w:rPr>
        <w:t>Legajo: M-0510/1</w:t>
      </w:r>
    </w:p>
    <w:p w:rsidR="00116A1C" w:rsidRPr="00116A1C" w:rsidRDefault="00116A1C" w:rsidP="00E216BC">
      <w:pPr>
        <w:jc w:val="center"/>
        <w:rPr>
          <w:rFonts w:ascii="Calibri" w:eastAsia="Calibri" w:hAnsi="Calibri" w:cs="Times New Roman"/>
          <w:kern w:val="0"/>
          <w:lang w:val="es-ES"/>
        </w:rPr>
      </w:pPr>
      <w:r w:rsidRPr="00116A1C">
        <w:rPr>
          <w:rFonts w:ascii="Calibri" w:eastAsia="Calibri" w:hAnsi="Calibri" w:cs="Times New Roman"/>
          <w:kern w:val="0"/>
          <w:lang w:val="es-ES"/>
        </w:rPr>
        <w:t>Verónica Lía Venegas.</w:t>
      </w:r>
    </w:p>
    <w:p w:rsidR="00E216BC" w:rsidRDefault="00E216BC" w:rsidP="00A02B90">
      <w:pPr>
        <w:spacing w:line="360" w:lineRule="auto"/>
        <w:rPr>
          <w:rFonts w:ascii="Calibri" w:eastAsia="Calibri" w:hAnsi="Calibri" w:cs="Times New Roman"/>
          <w:kern w:val="0"/>
          <w:lang w:val="es-ES"/>
        </w:rPr>
      </w:pPr>
    </w:p>
    <w:p w:rsidR="00A02B90" w:rsidRDefault="00A02B90" w:rsidP="00A02B90">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INDICE:</w:t>
      </w:r>
    </w:p>
    <w:p w:rsidR="00A02B90" w:rsidRDefault="00A02B90" w:rsidP="00A02B90">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Antecedente</w:t>
      </w:r>
      <w:r w:rsidR="008E7688">
        <w:rPr>
          <w:rFonts w:ascii="Times New Roman" w:hAnsi="Times New Roman" w:cs="Times New Roman"/>
          <w:sz w:val="24"/>
          <w:szCs w:val="24"/>
        </w:rPr>
        <w:t>s…………………………………………………………………Pág. 3</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sidRPr="00A02B90">
        <w:rPr>
          <w:rFonts w:ascii="Times New Roman" w:hAnsi="Times New Roman" w:cs="Times New Roman"/>
          <w:sz w:val="24"/>
          <w:szCs w:val="24"/>
        </w:rPr>
        <w:t>Introducción</w:t>
      </w:r>
      <w:r w:rsidR="008E7688">
        <w:rPr>
          <w:rFonts w:ascii="Times New Roman" w:hAnsi="Times New Roman" w:cs="Times New Roman"/>
          <w:sz w:val="24"/>
          <w:szCs w:val="24"/>
        </w:rPr>
        <w:t>………………………………………………………Pág. 3</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Agente etio</w:t>
      </w:r>
      <w:r w:rsidR="008E7688">
        <w:rPr>
          <w:rFonts w:ascii="Times New Roman" w:hAnsi="Times New Roman" w:cs="Times New Roman"/>
          <w:sz w:val="24"/>
          <w:szCs w:val="24"/>
        </w:rPr>
        <w:t>lógico…………………………………………………..Pág.3</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Genotipo y ciclos en</w:t>
      </w:r>
      <w:r w:rsidR="008E7688">
        <w:rPr>
          <w:rFonts w:ascii="Times New Roman" w:hAnsi="Times New Roman" w:cs="Times New Roman"/>
          <w:sz w:val="24"/>
          <w:szCs w:val="24"/>
        </w:rPr>
        <w:t xml:space="preserve"> Argentina…………………………………....Pág.3</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Mecanismo de t</w:t>
      </w:r>
      <w:r w:rsidR="008E7688">
        <w:rPr>
          <w:rFonts w:ascii="Times New Roman" w:hAnsi="Times New Roman" w:cs="Times New Roman"/>
          <w:sz w:val="24"/>
          <w:szCs w:val="24"/>
        </w:rPr>
        <w:t>ransmisión………………………………………..Pág.4</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Patogéne</w:t>
      </w:r>
      <w:r w:rsidR="008E7688">
        <w:rPr>
          <w:rFonts w:ascii="Times New Roman" w:hAnsi="Times New Roman" w:cs="Times New Roman"/>
          <w:sz w:val="24"/>
          <w:szCs w:val="24"/>
        </w:rPr>
        <w:t>sis………………………………………………………...Pág.4</w:t>
      </w:r>
    </w:p>
    <w:p w:rsidR="00A02B90" w:rsidRDefault="00A02B90"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Cuadro cl</w:t>
      </w:r>
      <w:r w:rsidR="008E7688">
        <w:rPr>
          <w:rFonts w:ascii="Times New Roman" w:hAnsi="Times New Roman" w:cs="Times New Roman"/>
          <w:sz w:val="24"/>
          <w:szCs w:val="24"/>
        </w:rPr>
        <w:t>ínico……………………………………………………..Pág.5</w:t>
      </w:r>
    </w:p>
    <w:p w:rsidR="00A02B90" w:rsidRDefault="009532AA"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Situación</w:t>
      </w:r>
      <w:r w:rsidR="00A02B90">
        <w:rPr>
          <w:rFonts w:ascii="Times New Roman" w:hAnsi="Times New Roman" w:cs="Times New Roman"/>
          <w:sz w:val="24"/>
          <w:szCs w:val="24"/>
        </w:rPr>
        <w:t xml:space="preserve"> epidemiológica…………………………………………Pág.</w:t>
      </w:r>
      <w:r w:rsidR="008E7688">
        <w:rPr>
          <w:rFonts w:ascii="Times New Roman" w:hAnsi="Times New Roman" w:cs="Times New Roman"/>
          <w:sz w:val="24"/>
          <w:szCs w:val="24"/>
        </w:rPr>
        <w:t>6</w:t>
      </w:r>
    </w:p>
    <w:p w:rsidR="009532AA" w:rsidRDefault="009532AA"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Vigilancia ,prevención y c</w:t>
      </w:r>
      <w:r w:rsidR="008E7688">
        <w:rPr>
          <w:rFonts w:ascii="Times New Roman" w:hAnsi="Times New Roman" w:cs="Times New Roman"/>
          <w:sz w:val="24"/>
          <w:szCs w:val="24"/>
        </w:rPr>
        <w:t>ontrol de la rabia………………………Pág.10</w:t>
      </w:r>
    </w:p>
    <w:p w:rsidR="009532AA" w:rsidRDefault="009532AA"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Medidas de control de la rabia…………</w:t>
      </w:r>
      <w:r w:rsidR="008E7688">
        <w:rPr>
          <w:rFonts w:ascii="Times New Roman" w:hAnsi="Times New Roman" w:cs="Times New Roman"/>
          <w:sz w:val="24"/>
          <w:szCs w:val="24"/>
        </w:rPr>
        <w:t>………………………...Pág.13</w:t>
      </w:r>
    </w:p>
    <w:p w:rsidR="009532AA" w:rsidRDefault="009532AA" w:rsidP="00A02B90">
      <w:pPr>
        <w:pStyle w:val="Prrafodelista"/>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Diagnó</w:t>
      </w:r>
      <w:r w:rsidR="008E7688">
        <w:rPr>
          <w:rFonts w:ascii="Times New Roman" w:hAnsi="Times New Roman" w:cs="Times New Roman"/>
          <w:sz w:val="24"/>
          <w:szCs w:val="24"/>
        </w:rPr>
        <w:t>stico………………………………………………………Pág.15</w:t>
      </w:r>
    </w:p>
    <w:p w:rsidR="009532AA" w:rsidRPr="009532AA" w:rsidRDefault="009532AA" w:rsidP="009532AA">
      <w:pPr>
        <w:spacing w:line="360" w:lineRule="auto"/>
        <w:ind w:left="1370"/>
        <w:rPr>
          <w:rFonts w:ascii="Times New Roman" w:hAnsi="Times New Roman" w:cs="Times New Roman"/>
          <w:sz w:val="24"/>
          <w:szCs w:val="24"/>
        </w:rPr>
      </w:pPr>
    </w:p>
    <w:p w:rsidR="009532AA" w:rsidRDefault="00E610A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Objetivos</w:t>
      </w:r>
      <w:r w:rsidR="008E7688">
        <w:rPr>
          <w:rFonts w:ascii="Times New Roman" w:hAnsi="Times New Roman" w:cs="Times New Roman"/>
          <w:sz w:val="24"/>
          <w:szCs w:val="24"/>
        </w:rPr>
        <w:t>……………………………………………………………………Pág.16</w:t>
      </w:r>
    </w:p>
    <w:p w:rsidR="00E610AB" w:rsidRDefault="00E610A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Hipótesis…</w:t>
      </w:r>
      <w:r w:rsidR="008E7688">
        <w:rPr>
          <w:rFonts w:ascii="Times New Roman" w:hAnsi="Times New Roman" w:cs="Times New Roman"/>
          <w:sz w:val="24"/>
          <w:szCs w:val="24"/>
        </w:rPr>
        <w:t>………………………………………………………………….Pág.16</w:t>
      </w:r>
    </w:p>
    <w:p w:rsidR="00E610AB" w:rsidRDefault="00E610A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Materiales y mét</w:t>
      </w:r>
      <w:r w:rsidR="008E7688">
        <w:rPr>
          <w:rFonts w:ascii="Times New Roman" w:hAnsi="Times New Roman" w:cs="Times New Roman"/>
          <w:sz w:val="24"/>
          <w:szCs w:val="24"/>
        </w:rPr>
        <w:t>odos……………………………………………………….Pág.16</w:t>
      </w:r>
    </w:p>
    <w:p w:rsidR="00E610AB" w:rsidRDefault="00E610A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Resultados…</w:t>
      </w:r>
      <w:r w:rsidR="008E7688">
        <w:rPr>
          <w:rFonts w:ascii="Times New Roman" w:hAnsi="Times New Roman" w:cs="Times New Roman"/>
          <w:sz w:val="24"/>
          <w:szCs w:val="24"/>
        </w:rPr>
        <w:t>………………………………………………………………..Pág.18</w:t>
      </w:r>
    </w:p>
    <w:p w:rsidR="00E610AB" w:rsidRDefault="00E610A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Discusión y conclus</w:t>
      </w:r>
      <w:r w:rsidR="00C53AB7">
        <w:rPr>
          <w:rFonts w:ascii="Times New Roman" w:hAnsi="Times New Roman" w:cs="Times New Roman"/>
          <w:sz w:val="24"/>
          <w:szCs w:val="24"/>
        </w:rPr>
        <w:t>ión…………………………………………………….Pág.</w:t>
      </w:r>
      <w:r w:rsidR="008E7688">
        <w:rPr>
          <w:rFonts w:ascii="Times New Roman" w:hAnsi="Times New Roman" w:cs="Times New Roman"/>
          <w:sz w:val="24"/>
          <w:szCs w:val="24"/>
        </w:rPr>
        <w:t>25</w:t>
      </w:r>
    </w:p>
    <w:p w:rsidR="008748EB" w:rsidRDefault="008748EB"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Agradecimien</w:t>
      </w:r>
      <w:r w:rsidR="00C53AB7">
        <w:rPr>
          <w:rFonts w:ascii="Times New Roman" w:hAnsi="Times New Roman" w:cs="Times New Roman"/>
          <w:sz w:val="24"/>
          <w:szCs w:val="24"/>
        </w:rPr>
        <w:t>tos……………………………………………………………Pág.2</w:t>
      </w:r>
      <w:r w:rsidR="008E7688">
        <w:rPr>
          <w:rFonts w:ascii="Times New Roman" w:hAnsi="Times New Roman" w:cs="Times New Roman"/>
          <w:sz w:val="24"/>
          <w:szCs w:val="24"/>
        </w:rPr>
        <w:t>6</w:t>
      </w:r>
    </w:p>
    <w:p w:rsidR="00E610AB" w:rsidRDefault="00676A08" w:rsidP="00E610AB">
      <w:pPr>
        <w:pStyle w:val="Prrafodelista"/>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Bibliograf</w:t>
      </w:r>
      <w:r w:rsidR="007B271D">
        <w:rPr>
          <w:rFonts w:ascii="Times New Roman" w:hAnsi="Times New Roman" w:cs="Times New Roman"/>
          <w:sz w:val="24"/>
          <w:szCs w:val="24"/>
        </w:rPr>
        <w:t>ía</w:t>
      </w:r>
      <w:r w:rsidR="00C53AB7">
        <w:rPr>
          <w:rFonts w:ascii="Times New Roman" w:hAnsi="Times New Roman" w:cs="Times New Roman"/>
          <w:sz w:val="24"/>
          <w:szCs w:val="24"/>
        </w:rPr>
        <w:t>………………………………………………………………….Pág.2</w:t>
      </w:r>
      <w:r w:rsidR="008E7688">
        <w:rPr>
          <w:rFonts w:ascii="Times New Roman" w:hAnsi="Times New Roman" w:cs="Times New Roman"/>
          <w:sz w:val="24"/>
          <w:szCs w:val="24"/>
        </w:rPr>
        <w:t>7</w:t>
      </w:r>
    </w:p>
    <w:p w:rsidR="00F00268" w:rsidRPr="00E610AB" w:rsidRDefault="00F00268" w:rsidP="00F00268">
      <w:pPr>
        <w:pStyle w:val="Prrafodelista"/>
        <w:spacing w:line="360" w:lineRule="auto"/>
        <w:rPr>
          <w:rFonts w:ascii="Times New Roman" w:hAnsi="Times New Roman" w:cs="Times New Roman"/>
          <w:sz w:val="24"/>
          <w:szCs w:val="24"/>
        </w:rPr>
      </w:pPr>
    </w:p>
    <w:p w:rsidR="00213BC3" w:rsidRDefault="00213BC3" w:rsidP="0082400F">
      <w:pPr>
        <w:spacing w:line="360" w:lineRule="auto"/>
        <w:rPr>
          <w:rFonts w:ascii="Times New Roman" w:hAnsi="Times New Roman" w:cs="Times New Roman"/>
          <w:sz w:val="24"/>
          <w:szCs w:val="24"/>
          <w:u w:val="thick"/>
        </w:rPr>
      </w:pPr>
    </w:p>
    <w:p w:rsidR="00213BC3" w:rsidRDefault="00213BC3" w:rsidP="00F03758">
      <w:pPr>
        <w:tabs>
          <w:tab w:val="left" w:pos="3826"/>
        </w:tabs>
        <w:spacing w:line="360" w:lineRule="auto"/>
        <w:rPr>
          <w:rFonts w:ascii="Times New Roman" w:hAnsi="Times New Roman" w:cs="Times New Roman"/>
          <w:sz w:val="24"/>
          <w:szCs w:val="24"/>
          <w:u w:val="thick"/>
        </w:rPr>
      </w:pPr>
    </w:p>
    <w:p w:rsidR="00F03758" w:rsidRDefault="00F03758" w:rsidP="00F03758">
      <w:pPr>
        <w:tabs>
          <w:tab w:val="left" w:pos="3826"/>
        </w:tabs>
        <w:spacing w:line="360" w:lineRule="auto"/>
        <w:rPr>
          <w:rFonts w:ascii="Times New Roman" w:hAnsi="Times New Roman" w:cs="Times New Roman"/>
          <w:sz w:val="24"/>
          <w:szCs w:val="24"/>
          <w:u w:val="thick"/>
        </w:rPr>
      </w:pPr>
    </w:p>
    <w:p w:rsidR="00F03758" w:rsidRDefault="00F03758" w:rsidP="00F03758">
      <w:pPr>
        <w:tabs>
          <w:tab w:val="left" w:pos="3826"/>
        </w:tabs>
        <w:spacing w:line="360" w:lineRule="auto"/>
        <w:rPr>
          <w:rFonts w:ascii="Times New Roman" w:hAnsi="Times New Roman" w:cs="Times New Roman"/>
          <w:sz w:val="24"/>
          <w:szCs w:val="24"/>
          <w:u w:val="thick"/>
        </w:rPr>
      </w:pPr>
    </w:p>
    <w:p w:rsidR="00F03758" w:rsidRDefault="00F03758" w:rsidP="00F03758">
      <w:pPr>
        <w:tabs>
          <w:tab w:val="left" w:pos="3826"/>
        </w:tabs>
        <w:spacing w:line="360" w:lineRule="auto"/>
        <w:rPr>
          <w:rFonts w:ascii="Times New Roman" w:hAnsi="Times New Roman" w:cs="Times New Roman"/>
          <w:sz w:val="24"/>
          <w:szCs w:val="24"/>
          <w:u w:val="thick"/>
        </w:rPr>
      </w:pPr>
    </w:p>
    <w:p w:rsidR="00213BC3" w:rsidRDefault="00213BC3" w:rsidP="0082400F">
      <w:pPr>
        <w:spacing w:line="360" w:lineRule="auto"/>
        <w:rPr>
          <w:rFonts w:ascii="Times New Roman" w:hAnsi="Times New Roman" w:cs="Times New Roman"/>
          <w:sz w:val="24"/>
          <w:szCs w:val="24"/>
          <w:u w:val="thick"/>
        </w:rPr>
      </w:pPr>
    </w:p>
    <w:p w:rsidR="00213BC3" w:rsidRDefault="00213BC3" w:rsidP="0082400F">
      <w:pPr>
        <w:spacing w:line="360" w:lineRule="auto"/>
        <w:rPr>
          <w:rFonts w:ascii="Times New Roman" w:hAnsi="Times New Roman" w:cs="Times New Roman"/>
          <w:sz w:val="24"/>
          <w:szCs w:val="24"/>
          <w:u w:val="thick"/>
        </w:rPr>
      </w:pPr>
    </w:p>
    <w:p w:rsidR="00E610AB" w:rsidRDefault="00E610AB" w:rsidP="0082400F">
      <w:pPr>
        <w:spacing w:line="360" w:lineRule="auto"/>
        <w:rPr>
          <w:rFonts w:ascii="Times New Roman" w:hAnsi="Times New Roman" w:cs="Times New Roman"/>
          <w:sz w:val="24"/>
          <w:szCs w:val="24"/>
          <w:u w:val="thick"/>
        </w:rPr>
      </w:pPr>
    </w:p>
    <w:p w:rsidR="00E610AB" w:rsidRDefault="00CA23F3" w:rsidP="0082400F">
      <w:pPr>
        <w:spacing w:line="360" w:lineRule="auto"/>
        <w:rPr>
          <w:rFonts w:ascii="Times New Roman" w:hAnsi="Times New Roman" w:cs="Times New Roman"/>
          <w:i/>
          <w:sz w:val="24"/>
          <w:szCs w:val="24"/>
          <w:u w:val="thick"/>
        </w:rPr>
      </w:pPr>
      <w:r w:rsidRPr="00CA23F3">
        <w:rPr>
          <w:rFonts w:ascii="Times New Roman" w:hAnsi="Times New Roman" w:cs="Times New Roman"/>
          <w:i/>
          <w:sz w:val="24"/>
          <w:szCs w:val="24"/>
          <w:u w:val="thick"/>
        </w:rPr>
        <w:t>ANTECEDENTES:</w:t>
      </w:r>
    </w:p>
    <w:p w:rsidR="00E610AB" w:rsidRPr="00E610AB" w:rsidRDefault="00B6329F" w:rsidP="00E610AB">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INTRODUCCIÓ</w:t>
      </w:r>
      <w:r w:rsidR="00E610AB" w:rsidRPr="00E610AB">
        <w:rPr>
          <w:rFonts w:ascii="Times New Roman" w:hAnsi="Times New Roman" w:cs="Times New Roman"/>
          <w:sz w:val="24"/>
          <w:szCs w:val="24"/>
          <w:u w:val="single"/>
        </w:rPr>
        <w:t>N:</w:t>
      </w:r>
    </w:p>
    <w:p w:rsidR="00E610AB" w:rsidRPr="00E610AB" w:rsidRDefault="00B6329F" w:rsidP="00E610AB">
      <w:pPr>
        <w:spacing w:line="360" w:lineRule="auto"/>
        <w:rPr>
          <w:rFonts w:ascii="Times New Roman" w:hAnsi="Times New Roman" w:cs="Times New Roman"/>
          <w:sz w:val="24"/>
          <w:szCs w:val="24"/>
        </w:rPr>
      </w:pPr>
      <w:r>
        <w:rPr>
          <w:rFonts w:ascii="Times New Roman" w:hAnsi="Times New Roman" w:cs="Times New Roman"/>
          <w:sz w:val="24"/>
          <w:szCs w:val="24"/>
        </w:rPr>
        <w:t>La rabia es una zoonó</w:t>
      </w:r>
      <w:r w:rsidR="00E610AB" w:rsidRPr="00E610AB">
        <w:rPr>
          <w:rFonts w:ascii="Times New Roman" w:hAnsi="Times New Roman" w:cs="Times New Roman"/>
          <w:sz w:val="24"/>
          <w:szCs w:val="24"/>
        </w:rPr>
        <w:t>sis de origen viral que afecta al sistema nervioso central (SNC) de todas las especies de mamíferos, incluido el hombre, que en la gran mayoría de los casos presenta un desenlace fatal.</w:t>
      </w:r>
    </w:p>
    <w:p w:rsidR="00E610AB" w:rsidRPr="00E610AB" w:rsidRDefault="00E610AB" w:rsidP="00E610AB">
      <w:pPr>
        <w:spacing w:line="360" w:lineRule="auto"/>
        <w:rPr>
          <w:rFonts w:ascii="Times New Roman" w:hAnsi="Times New Roman" w:cs="Times New Roman"/>
          <w:sz w:val="24"/>
          <w:szCs w:val="24"/>
        </w:rPr>
      </w:pPr>
      <w:r w:rsidRPr="00E610AB">
        <w:rPr>
          <w:rFonts w:ascii="Times New Roman" w:hAnsi="Times New Roman" w:cs="Times New Roman"/>
          <w:sz w:val="24"/>
          <w:szCs w:val="24"/>
        </w:rPr>
        <w:t>Es una enfermedad inmunoprevenible, tanto en animales como en humanos, y es precisamente la inmunización el factor fundamental para su control.</w:t>
      </w:r>
    </w:p>
    <w:p w:rsidR="00E610AB" w:rsidRPr="00CA23F3" w:rsidRDefault="00E610AB" w:rsidP="0082400F">
      <w:pPr>
        <w:spacing w:line="360" w:lineRule="auto"/>
        <w:rPr>
          <w:rFonts w:ascii="Times New Roman" w:hAnsi="Times New Roman" w:cs="Times New Roman"/>
          <w:sz w:val="24"/>
          <w:szCs w:val="24"/>
          <w:u w:val="thick"/>
        </w:rPr>
      </w:pPr>
    </w:p>
    <w:p w:rsidR="0082400F" w:rsidRPr="00CA23F3" w:rsidRDefault="00B6329F" w:rsidP="0082400F">
      <w:pPr>
        <w:spacing w:line="360" w:lineRule="auto"/>
        <w:rPr>
          <w:rFonts w:ascii="Times New Roman" w:hAnsi="Times New Roman" w:cs="Times New Roman"/>
          <w:sz w:val="24"/>
          <w:szCs w:val="24"/>
        </w:rPr>
      </w:pPr>
      <w:r>
        <w:rPr>
          <w:rFonts w:ascii="Times New Roman" w:hAnsi="Times New Roman" w:cs="Times New Roman"/>
          <w:sz w:val="24"/>
          <w:szCs w:val="24"/>
          <w:u w:val="single"/>
        </w:rPr>
        <w:t>AGENTE ETIOLÓ</w:t>
      </w:r>
      <w:r w:rsidR="0082400F">
        <w:rPr>
          <w:rFonts w:ascii="Times New Roman" w:hAnsi="Times New Roman" w:cs="Times New Roman"/>
          <w:sz w:val="24"/>
          <w:szCs w:val="24"/>
          <w:u w:val="single"/>
        </w:rPr>
        <w:t>GICO:</w:t>
      </w:r>
    </w:p>
    <w:p w:rsidR="006A15C8" w:rsidRDefault="0082400F" w:rsidP="0082400F">
      <w:pPr>
        <w:spacing w:line="360" w:lineRule="auto"/>
        <w:rPr>
          <w:rFonts w:ascii="Times New Roman" w:hAnsi="Times New Roman" w:cs="Times New Roman"/>
          <w:sz w:val="24"/>
          <w:szCs w:val="24"/>
        </w:rPr>
      </w:pPr>
      <w:r>
        <w:rPr>
          <w:rFonts w:ascii="Times New Roman" w:hAnsi="Times New Roman" w:cs="Times New Roman"/>
          <w:sz w:val="24"/>
          <w:szCs w:val="24"/>
        </w:rPr>
        <w:t>Los virus causantes de la rabia perte</w:t>
      </w:r>
      <w:r w:rsidR="006A15C8">
        <w:rPr>
          <w:rFonts w:ascii="Times New Roman" w:hAnsi="Times New Roman" w:cs="Times New Roman"/>
          <w:sz w:val="24"/>
          <w:szCs w:val="24"/>
        </w:rPr>
        <w:t>necen a la familia Rhabdoviridae, genero Lyssavirus.</w:t>
      </w:r>
    </w:p>
    <w:p w:rsidR="006A15C8" w:rsidRDefault="006A15C8" w:rsidP="0082400F">
      <w:pPr>
        <w:spacing w:line="360" w:lineRule="auto"/>
        <w:rPr>
          <w:rFonts w:ascii="Times New Roman" w:hAnsi="Times New Roman" w:cs="Times New Roman"/>
          <w:sz w:val="24"/>
          <w:szCs w:val="24"/>
        </w:rPr>
      </w:pPr>
      <w:r>
        <w:rPr>
          <w:rFonts w:ascii="Times New Roman" w:hAnsi="Times New Roman" w:cs="Times New Roman"/>
          <w:sz w:val="24"/>
          <w:szCs w:val="24"/>
        </w:rPr>
        <w:t>Son virus envueltos por una membrana lipídica y por lo tanto lábiles a las condiciones ambientales y sensibles a la mayoría de los antisépticos, en especial a aquellos que reducen la tensión superficial.</w:t>
      </w:r>
    </w:p>
    <w:p w:rsidR="000B681D" w:rsidRDefault="000B681D" w:rsidP="0082400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GENOTIPOY CICLOS EN ARGENTINA:</w:t>
      </w:r>
    </w:p>
    <w:p w:rsidR="000B681D" w:rsidRDefault="000B681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En argentina, </w:t>
      </w:r>
      <w:r w:rsidR="00220C8A">
        <w:rPr>
          <w:rFonts w:ascii="Times New Roman" w:hAnsi="Times New Roman" w:cs="Times New Roman"/>
          <w:sz w:val="24"/>
          <w:szCs w:val="24"/>
        </w:rPr>
        <w:t>así</w:t>
      </w:r>
      <w:r>
        <w:rPr>
          <w:rFonts w:ascii="Times New Roman" w:hAnsi="Times New Roman" w:cs="Times New Roman"/>
          <w:sz w:val="24"/>
          <w:szCs w:val="24"/>
        </w:rPr>
        <w:t xml:space="preserve"> como en toda </w:t>
      </w:r>
      <w:r w:rsidR="00220C8A">
        <w:rPr>
          <w:rFonts w:ascii="Times New Roman" w:hAnsi="Times New Roman" w:cs="Times New Roman"/>
          <w:sz w:val="24"/>
          <w:szCs w:val="24"/>
        </w:rPr>
        <w:t>América</w:t>
      </w:r>
      <w:r>
        <w:rPr>
          <w:rFonts w:ascii="Times New Roman" w:hAnsi="Times New Roman" w:cs="Times New Roman"/>
          <w:sz w:val="24"/>
          <w:szCs w:val="24"/>
        </w:rPr>
        <w:t xml:space="preserve"> se encuentra presente hasta el momento, solo el virus rábico </w:t>
      </w:r>
      <w:r w:rsidR="00220C8A">
        <w:rPr>
          <w:rFonts w:ascii="Times New Roman" w:hAnsi="Times New Roman" w:cs="Times New Roman"/>
          <w:sz w:val="24"/>
          <w:szCs w:val="24"/>
        </w:rPr>
        <w:t>clásico (</w:t>
      </w:r>
      <w:r>
        <w:rPr>
          <w:rFonts w:ascii="Times New Roman" w:hAnsi="Times New Roman" w:cs="Times New Roman"/>
          <w:sz w:val="24"/>
          <w:szCs w:val="24"/>
        </w:rPr>
        <w:t>genotipo 1)</w:t>
      </w:r>
    </w:p>
    <w:p w:rsidR="008A0B01" w:rsidRDefault="00220C8A" w:rsidP="0082400F">
      <w:pPr>
        <w:spacing w:line="360" w:lineRule="auto"/>
        <w:rPr>
          <w:rFonts w:ascii="Times New Roman" w:hAnsi="Times New Roman" w:cs="Times New Roman"/>
          <w:sz w:val="24"/>
          <w:szCs w:val="24"/>
        </w:rPr>
      </w:pPr>
      <w:r w:rsidRPr="0090304D">
        <w:rPr>
          <w:rFonts w:ascii="Times New Roman" w:hAnsi="Times New Roman" w:cs="Times New Roman"/>
          <w:sz w:val="24"/>
          <w:szCs w:val="24"/>
          <w:u w:val="single"/>
        </w:rPr>
        <w:t>Ciclo u</w:t>
      </w:r>
      <w:r w:rsidR="008A0B01" w:rsidRPr="0090304D">
        <w:rPr>
          <w:rFonts w:ascii="Times New Roman" w:hAnsi="Times New Roman" w:cs="Times New Roman"/>
          <w:sz w:val="24"/>
          <w:szCs w:val="24"/>
          <w:u w:val="single"/>
        </w:rPr>
        <w:t>rbano</w:t>
      </w:r>
      <w:r w:rsidR="008A0B01">
        <w:rPr>
          <w:rFonts w:ascii="Times New Roman" w:hAnsi="Times New Roman" w:cs="Times New Roman"/>
          <w:sz w:val="24"/>
          <w:szCs w:val="24"/>
        </w:rPr>
        <w:t xml:space="preserve">: -Terrestre: el perro es el principal </w:t>
      </w:r>
      <w:r w:rsidR="00572A58">
        <w:rPr>
          <w:rFonts w:ascii="Times New Roman" w:hAnsi="Times New Roman" w:cs="Times New Roman"/>
          <w:sz w:val="24"/>
          <w:szCs w:val="24"/>
        </w:rPr>
        <w:t>reservorio, razón</w:t>
      </w:r>
      <w:r w:rsidR="008A0B01">
        <w:rPr>
          <w:rFonts w:ascii="Times New Roman" w:hAnsi="Times New Roman" w:cs="Times New Roman"/>
          <w:sz w:val="24"/>
          <w:szCs w:val="24"/>
        </w:rPr>
        <w:t xml:space="preserve"> por  la cual las acciones preventivas y de control que se focalizan en este animal adquieren especial </w:t>
      </w:r>
      <w:r w:rsidR="00572A58">
        <w:rPr>
          <w:rFonts w:ascii="Times New Roman" w:hAnsi="Times New Roman" w:cs="Times New Roman"/>
          <w:sz w:val="24"/>
          <w:szCs w:val="24"/>
        </w:rPr>
        <w:t>relevancia. Le</w:t>
      </w:r>
      <w:r w:rsidR="008A0B01">
        <w:rPr>
          <w:rFonts w:ascii="Times New Roman" w:hAnsi="Times New Roman" w:cs="Times New Roman"/>
          <w:sz w:val="24"/>
          <w:szCs w:val="24"/>
        </w:rPr>
        <w:t xml:space="preserve"> sigue en importancia el gato. Las poblaciones de animales callejeros no vacunados son el principal reservorio de la enfermedad.</w:t>
      </w:r>
    </w:p>
    <w:p w:rsidR="008A0B01" w:rsidRDefault="008A0B01"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72A58">
        <w:rPr>
          <w:rFonts w:ascii="Times New Roman" w:hAnsi="Times New Roman" w:cs="Times New Roman"/>
          <w:sz w:val="24"/>
          <w:szCs w:val="24"/>
        </w:rPr>
        <w:t>Aéreo</w:t>
      </w:r>
      <w:r>
        <w:rPr>
          <w:rFonts w:ascii="Times New Roman" w:hAnsi="Times New Roman" w:cs="Times New Roman"/>
          <w:sz w:val="24"/>
          <w:szCs w:val="24"/>
        </w:rPr>
        <w:t xml:space="preserve">: el reservorio lo </w:t>
      </w:r>
      <w:r w:rsidR="00572A58">
        <w:rPr>
          <w:rFonts w:ascii="Times New Roman" w:hAnsi="Times New Roman" w:cs="Times New Roman"/>
          <w:sz w:val="24"/>
          <w:szCs w:val="24"/>
        </w:rPr>
        <w:t>está</w:t>
      </w:r>
      <w:r>
        <w:rPr>
          <w:rFonts w:ascii="Times New Roman" w:hAnsi="Times New Roman" w:cs="Times New Roman"/>
          <w:sz w:val="24"/>
          <w:szCs w:val="24"/>
        </w:rPr>
        <w:t xml:space="preserve"> constituido por murciélagos </w:t>
      </w:r>
      <w:r w:rsidR="00572A58">
        <w:rPr>
          <w:rFonts w:ascii="Times New Roman" w:hAnsi="Times New Roman" w:cs="Times New Roman"/>
          <w:sz w:val="24"/>
          <w:szCs w:val="24"/>
        </w:rPr>
        <w:t>insectívoros, dentro</w:t>
      </w:r>
      <w:r>
        <w:rPr>
          <w:rFonts w:ascii="Times New Roman" w:hAnsi="Times New Roman" w:cs="Times New Roman"/>
          <w:sz w:val="24"/>
          <w:szCs w:val="24"/>
        </w:rPr>
        <w:t xml:space="preserve"> de los cuales el </w:t>
      </w:r>
      <w:r w:rsidR="00572A58">
        <w:rPr>
          <w:rFonts w:ascii="Times New Roman" w:hAnsi="Times New Roman" w:cs="Times New Roman"/>
          <w:sz w:val="24"/>
          <w:szCs w:val="24"/>
        </w:rPr>
        <w:t>más</w:t>
      </w:r>
      <w:r>
        <w:rPr>
          <w:rFonts w:ascii="Times New Roman" w:hAnsi="Times New Roman" w:cs="Times New Roman"/>
          <w:sz w:val="24"/>
          <w:szCs w:val="24"/>
        </w:rPr>
        <w:t xml:space="preserve"> importante </w:t>
      </w:r>
      <w:r w:rsidR="0090304D">
        <w:rPr>
          <w:rFonts w:ascii="Times New Roman" w:hAnsi="Times New Roman" w:cs="Times New Roman"/>
          <w:sz w:val="24"/>
          <w:szCs w:val="24"/>
        </w:rPr>
        <w:t>es el Tadarida Brasiliensis.</w:t>
      </w:r>
    </w:p>
    <w:p w:rsidR="0090304D" w:rsidRDefault="0090304D"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Una vez controlado el ciclo terrestre urbano, es importante </w:t>
      </w:r>
      <w:r w:rsidR="00572A58">
        <w:rPr>
          <w:rFonts w:ascii="Times New Roman" w:hAnsi="Times New Roman" w:cs="Times New Roman"/>
          <w:sz w:val="24"/>
          <w:szCs w:val="24"/>
        </w:rPr>
        <w:t>considerar el</w:t>
      </w:r>
      <w:r>
        <w:rPr>
          <w:rFonts w:ascii="Times New Roman" w:hAnsi="Times New Roman" w:cs="Times New Roman"/>
          <w:sz w:val="24"/>
          <w:szCs w:val="24"/>
        </w:rPr>
        <w:t xml:space="preserve"> ciclo aéreo como potencial riesgo para la población animal y </w:t>
      </w:r>
      <w:r w:rsidR="00572A58">
        <w:rPr>
          <w:rFonts w:ascii="Times New Roman" w:hAnsi="Times New Roman" w:cs="Times New Roman"/>
          <w:sz w:val="24"/>
          <w:szCs w:val="24"/>
        </w:rPr>
        <w:t>humana. Así</w:t>
      </w:r>
      <w:r>
        <w:rPr>
          <w:rFonts w:ascii="Times New Roman" w:hAnsi="Times New Roman" w:cs="Times New Roman"/>
          <w:sz w:val="24"/>
          <w:szCs w:val="24"/>
        </w:rPr>
        <w:t xml:space="preserve"> lo demuestran los casos presentados en perros y gatos por contacto con murciélagos infectados.</w:t>
      </w:r>
    </w:p>
    <w:p w:rsidR="0090304D" w:rsidRDefault="0090304D" w:rsidP="0082400F">
      <w:pPr>
        <w:spacing w:line="360" w:lineRule="auto"/>
        <w:rPr>
          <w:rFonts w:ascii="Times New Roman" w:hAnsi="Times New Roman" w:cs="Times New Roman"/>
          <w:sz w:val="24"/>
          <w:szCs w:val="24"/>
        </w:rPr>
      </w:pPr>
      <w:r>
        <w:rPr>
          <w:rFonts w:ascii="Times New Roman" w:hAnsi="Times New Roman" w:cs="Times New Roman"/>
          <w:sz w:val="24"/>
          <w:szCs w:val="24"/>
          <w:u w:val="single"/>
        </w:rPr>
        <w:t>Ciclo rural:</w:t>
      </w:r>
      <w:r>
        <w:rPr>
          <w:rFonts w:ascii="Times New Roman" w:hAnsi="Times New Roman" w:cs="Times New Roman"/>
          <w:sz w:val="24"/>
          <w:szCs w:val="24"/>
        </w:rPr>
        <w:t xml:space="preserve"> -Terrestre: sus reservorios son perros salvajes y otros mamíferos </w:t>
      </w:r>
      <w:r w:rsidR="00572A58">
        <w:rPr>
          <w:rFonts w:ascii="Times New Roman" w:hAnsi="Times New Roman" w:cs="Times New Roman"/>
          <w:sz w:val="24"/>
          <w:szCs w:val="24"/>
        </w:rPr>
        <w:t>silvestres (</w:t>
      </w:r>
      <w:r>
        <w:rPr>
          <w:rFonts w:ascii="Times New Roman" w:hAnsi="Times New Roman" w:cs="Times New Roman"/>
          <w:sz w:val="24"/>
          <w:szCs w:val="24"/>
        </w:rPr>
        <w:t>zorros</w:t>
      </w:r>
      <w:r w:rsidR="00572A58">
        <w:rPr>
          <w:rFonts w:ascii="Times New Roman" w:hAnsi="Times New Roman" w:cs="Times New Roman"/>
          <w:sz w:val="24"/>
          <w:szCs w:val="24"/>
        </w:rPr>
        <w:t>, coati, aguara</w:t>
      </w:r>
      <w:r>
        <w:rPr>
          <w:rFonts w:ascii="Times New Roman" w:hAnsi="Times New Roman" w:cs="Times New Roman"/>
          <w:sz w:val="24"/>
          <w:szCs w:val="24"/>
        </w:rPr>
        <w:t xml:space="preserve"> guazú)</w:t>
      </w:r>
    </w:p>
    <w:p w:rsidR="0090304D" w:rsidRDefault="00E5131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72A58">
        <w:rPr>
          <w:rFonts w:ascii="Times New Roman" w:hAnsi="Times New Roman" w:cs="Times New Roman"/>
          <w:sz w:val="24"/>
          <w:szCs w:val="24"/>
        </w:rPr>
        <w:t>Aéreo</w:t>
      </w:r>
      <w:r>
        <w:rPr>
          <w:rFonts w:ascii="Times New Roman" w:hAnsi="Times New Roman" w:cs="Times New Roman"/>
          <w:sz w:val="24"/>
          <w:szCs w:val="24"/>
        </w:rPr>
        <w:t xml:space="preserve">: el murciélago Desmodus Rotundus es el transmisor a los animales de importancia económica en los que provoca la rabia paresiante.Esta enfermedad es endémica en  el norte de nuestro país. El bovino es  la especie </w:t>
      </w:r>
      <w:r w:rsidR="00572A58">
        <w:rPr>
          <w:rFonts w:ascii="Times New Roman" w:hAnsi="Times New Roman" w:cs="Times New Roman"/>
          <w:sz w:val="24"/>
          <w:szCs w:val="24"/>
        </w:rPr>
        <w:t>más</w:t>
      </w:r>
      <w:r>
        <w:rPr>
          <w:rFonts w:ascii="Times New Roman" w:hAnsi="Times New Roman" w:cs="Times New Roman"/>
          <w:sz w:val="24"/>
          <w:szCs w:val="24"/>
        </w:rPr>
        <w:t xml:space="preserve"> afectada.</w:t>
      </w:r>
    </w:p>
    <w:p w:rsidR="00E5131D" w:rsidRPr="001B4ECF" w:rsidRDefault="00E5131D" w:rsidP="0082400F">
      <w:pPr>
        <w:spacing w:line="360" w:lineRule="auto"/>
        <w:rPr>
          <w:rFonts w:ascii="Times New Roman" w:hAnsi="Times New Roman" w:cs="Times New Roman"/>
          <w:sz w:val="24"/>
          <w:szCs w:val="24"/>
          <w:u w:val="single"/>
        </w:rPr>
      </w:pPr>
      <w:r w:rsidRPr="001B4ECF">
        <w:rPr>
          <w:rFonts w:ascii="Times New Roman" w:hAnsi="Times New Roman" w:cs="Times New Roman"/>
          <w:sz w:val="24"/>
          <w:szCs w:val="24"/>
          <w:u w:val="single"/>
        </w:rPr>
        <w:t>MEC</w:t>
      </w:r>
      <w:r w:rsidR="00D3136B" w:rsidRPr="001B4ECF">
        <w:rPr>
          <w:rFonts w:ascii="Times New Roman" w:hAnsi="Times New Roman" w:cs="Times New Roman"/>
          <w:sz w:val="24"/>
          <w:szCs w:val="24"/>
          <w:u w:val="single"/>
        </w:rPr>
        <w:t>A</w:t>
      </w:r>
      <w:r w:rsidR="00B6329F">
        <w:rPr>
          <w:rFonts w:ascii="Times New Roman" w:hAnsi="Times New Roman" w:cs="Times New Roman"/>
          <w:sz w:val="24"/>
          <w:szCs w:val="24"/>
          <w:u w:val="single"/>
        </w:rPr>
        <w:t>NISMO DE TRANSMISIÓ</w:t>
      </w:r>
      <w:r w:rsidRPr="001B4ECF">
        <w:rPr>
          <w:rFonts w:ascii="Times New Roman" w:hAnsi="Times New Roman" w:cs="Times New Roman"/>
          <w:sz w:val="24"/>
          <w:szCs w:val="24"/>
          <w:u w:val="single"/>
        </w:rPr>
        <w:t xml:space="preserve">N: </w:t>
      </w:r>
    </w:p>
    <w:p w:rsidR="00E5131D" w:rsidRDefault="00E5131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rabia puede transmitirse de un individuo infectado a otro </w:t>
      </w:r>
      <w:r w:rsidR="00572A58">
        <w:rPr>
          <w:rFonts w:ascii="Times New Roman" w:hAnsi="Times New Roman" w:cs="Times New Roman"/>
          <w:sz w:val="24"/>
          <w:szCs w:val="24"/>
        </w:rPr>
        <w:t>sano, principalmente</w:t>
      </w:r>
      <w:r>
        <w:rPr>
          <w:rFonts w:ascii="Times New Roman" w:hAnsi="Times New Roman" w:cs="Times New Roman"/>
          <w:sz w:val="24"/>
          <w:szCs w:val="24"/>
        </w:rPr>
        <w:t xml:space="preserve"> mediante los siguientes mecanismos:</w:t>
      </w:r>
    </w:p>
    <w:p w:rsidR="00E5131D" w:rsidRDefault="00E5131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572A58">
        <w:rPr>
          <w:rFonts w:ascii="Times New Roman" w:hAnsi="Times New Roman" w:cs="Times New Roman"/>
          <w:sz w:val="24"/>
          <w:szCs w:val="24"/>
        </w:rPr>
        <w:t>través</w:t>
      </w:r>
      <w:r>
        <w:rPr>
          <w:rFonts w:ascii="Times New Roman" w:hAnsi="Times New Roman" w:cs="Times New Roman"/>
          <w:sz w:val="24"/>
          <w:szCs w:val="24"/>
        </w:rPr>
        <w:t xml:space="preserve"> de la saliva de los animales infectados: el contacto con  la saliva puede </w:t>
      </w:r>
      <w:r w:rsidR="00572A58">
        <w:rPr>
          <w:rFonts w:ascii="Times New Roman" w:hAnsi="Times New Roman" w:cs="Times New Roman"/>
          <w:sz w:val="24"/>
          <w:szCs w:val="24"/>
        </w:rPr>
        <w:t>producirse</w:t>
      </w:r>
      <w:r>
        <w:rPr>
          <w:rFonts w:ascii="Times New Roman" w:hAnsi="Times New Roman" w:cs="Times New Roman"/>
          <w:sz w:val="24"/>
          <w:szCs w:val="24"/>
        </w:rPr>
        <w:t xml:space="preserve"> por:</w:t>
      </w:r>
    </w:p>
    <w:p w:rsidR="00E5131D" w:rsidRDefault="00E5131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-Mordedura: es el mecanismo de transmisión </w:t>
      </w:r>
      <w:r w:rsidR="00572A58">
        <w:rPr>
          <w:rFonts w:ascii="Times New Roman" w:hAnsi="Times New Roman" w:cs="Times New Roman"/>
          <w:sz w:val="24"/>
          <w:szCs w:val="24"/>
        </w:rPr>
        <w:t>más</w:t>
      </w:r>
      <w:r>
        <w:rPr>
          <w:rFonts w:ascii="Times New Roman" w:hAnsi="Times New Roman" w:cs="Times New Roman"/>
          <w:sz w:val="24"/>
          <w:szCs w:val="24"/>
        </w:rPr>
        <w:t xml:space="preserve"> común</w:t>
      </w:r>
      <w:r w:rsidR="00FB147D">
        <w:rPr>
          <w:rFonts w:ascii="Times New Roman" w:hAnsi="Times New Roman" w:cs="Times New Roman"/>
          <w:sz w:val="24"/>
          <w:szCs w:val="24"/>
        </w:rPr>
        <w:t>.</w:t>
      </w:r>
    </w:p>
    <w:p w:rsidR="00FB147D" w:rsidRDefault="00FB147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-Lamedura de mucosas y de piel con solución de continuidad, rasguños.</w:t>
      </w:r>
    </w:p>
    <w:p w:rsidR="00FB147D" w:rsidRDefault="00572A58" w:rsidP="0082400F">
      <w:pPr>
        <w:spacing w:line="360" w:lineRule="auto"/>
        <w:rPr>
          <w:rFonts w:ascii="Times New Roman" w:hAnsi="Times New Roman" w:cs="Times New Roman"/>
          <w:sz w:val="24"/>
          <w:szCs w:val="24"/>
        </w:rPr>
      </w:pPr>
      <w:r>
        <w:rPr>
          <w:rFonts w:ascii="Times New Roman" w:hAnsi="Times New Roman" w:cs="Times New Roman"/>
          <w:sz w:val="24"/>
          <w:szCs w:val="24"/>
        </w:rPr>
        <w:t>-Por predación: importante forma de transmisión en el gato. Cuando el gato caza un murciélago infectado, lo comprime en sus fauces y así recibe el virus directamente desde el encéfalo del murciélago.</w:t>
      </w:r>
    </w:p>
    <w:p w:rsidR="00FB147D" w:rsidRDefault="00FB147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Otros:   -Por </w:t>
      </w:r>
      <w:r w:rsidR="00572A58">
        <w:rPr>
          <w:rFonts w:ascii="Times New Roman" w:hAnsi="Times New Roman" w:cs="Times New Roman"/>
          <w:sz w:val="24"/>
          <w:szCs w:val="24"/>
        </w:rPr>
        <w:t>trasplante</w:t>
      </w:r>
      <w:r>
        <w:rPr>
          <w:rFonts w:ascii="Times New Roman" w:hAnsi="Times New Roman" w:cs="Times New Roman"/>
          <w:sz w:val="24"/>
          <w:szCs w:val="24"/>
        </w:rPr>
        <w:t xml:space="preserve"> de órganos o tejidos provenientes de donantes que estaban infectados con el virus rábico.</w:t>
      </w:r>
    </w:p>
    <w:p w:rsidR="00FB147D" w:rsidRDefault="00FB147D"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-Por aerosoles: no puede descartarse pero no </w:t>
      </w:r>
      <w:r w:rsidR="00572A58">
        <w:rPr>
          <w:rFonts w:ascii="Times New Roman" w:hAnsi="Times New Roman" w:cs="Times New Roman"/>
          <w:sz w:val="24"/>
          <w:szCs w:val="24"/>
        </w:rPr>
        <w:t>está</w:t>
      </w:r>
      <w:r>
        <w:rPr>
          <w:rFonts w:ascii="Times New Roman" w:hAnsi="Times New Roman" w:cs="Times New Roman"/>
          <w:sz w:val="24"/>
          <w:szCs w:val="24"/>
        </w:rPr>
        <w:t xml:space="preserve"> totalmente </w:t>
      </w:r>
      <w:r w:rsidR="00572A58">
        <w:rPr>
          <w:rFonts w:ascii="Times New Roman" w:hAnsi="Times New Roman" w:cs="Times New Roman"/>
          <w:sz w:val="24"/>
          <w:szCs w:val="24"/>
        </w:rPr>
        <w:t>documentada. Se</w:t>
      </w:r>
      <w:r>
        <w:rPr>
          <w:rFonts w:ascii="Times New Roman" w:hAnsi="Times New Roman" w:cs="Times New Roman"/>
          <w:sz w:val="24"/>
          <w:szCs w:val="24"/>
        </w:rPr>
        <w:t xml:space="preserve"> puede dar en cuevas de murciélagos o en  laboratorios  donde se manipula material  con el virus.</w:t>
      </w:r>
    </w:p>
    <w:p w:rsidR="00FB147D" w:rsidRPr="001B4ECF" w:rsidRDefault="001B4ECF" w:rsidP="0082400F">
      <w:pPr>
        <w:spacing w:line="360" w:lineRule="auto"/>
        <w:rPr>
          <w:rFonts w:ascii="Times New Roman" w:hAnsi="Times New Roman" w:cs="Times New Roman"/>
          <w:sz w:val="24"/>
          <w:szCs w:val="24"/>
          <w:u w:val="single"/>
        </w:rPr>
      </w:pPr>
      <w:r w:rsidRPr="001B4ECF">
        <w:rPr>
          <w:rFonts w:ascii="Times New Roman" w:hAnsi="Times New Roman" w:cs="Times New Roman"/>
          <w:sz w:val="24"/>
          <w:szCs w:val="24"/>
          <w:u w:val="single"/>
        </w:rPr>
        <w:t>PATOGÉ</w:t>
      </w:r>
      <w:r w:rsidR="00D3136B" w:rsidRPr="001B4ECF">
        <w:rPr>
          <w:rFonts w:ascii="Times New Roman" w:hAnsi="Times New Roman" w:cs="Times New Roman"/>
          <w:sz w:val="24"/>
          <w:szCs w:val="24"/>
          <w:u w:val="single"/>
        </w:rPr>
        <w:t>NESIS:</w:t>
      </w:r>
    </w:p>
    <w:p w:rsidR="00D3136B" w:rsidRDefault="007F331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Una vez que penetra al organismo animal o </w:t>
      </w:r>
      <w:r w:rsidR="00572A58">
        <w:rPr>
          <w:rFonts w:ascii="Times New Roman" w:hAnsi="Times New Roman" w:cs="Times New Roman"/>
          <w:sz w:val="24"/>
          <w:szCs w:val="24"/>
        </w:rPr>
        <w:t>humano, el</w:t>
      </w:r>
      <w:r>
        <w:rPr>
          <w:rFonts w:ascii="Times New Roman" w:hAnsi="Times New Roman" w:cs="Times New Roman"/>
          <w:sz w:val="24"/>
          <w:szCs w:val="24"/>
        </w:rPr>
        <w:t xml:space="preserve"> virus permanece en el sitio de inocu</w:t>
      </w:r>
      <w:r w:rsidR="00B6329F">
        <w:rPr>
          <w:rFonts w:ascii="Times New Roman" w:hAnsi="Times New Roman" w:cs="Times New Roman"/>
          <w:sz w:val="24"/>
          <w:szCs w:val="24"/>
        </w:rPr>
        <w:t>lación o entrada durante un perí</w:t>
      </w:r>
      <w:r>
        <w:rPr>
          <w:rFonts w:ascii="Times New Roman" w:hAnsi="Times New Roman" w:cs="Times New Roman"/>
          <w:sz w:val="24"/>
          <w:szCs w:val="24"/>
        </w:rPr>
        <w:t xml:space="preserve">odo de tiempo muy </w:t>
      </w:r>
      <w:r w:rsidR="00572A58">
        <w:rPr>
          <w:rFonts w:ascii="Times New Roman" w:hAnsi="Times New Roman" w:cs="Times New Roman"/>
          <w:sz w:val="24"/>
          <w:szCs w:val="24"/>
        </w:rPr>
        <w:t>variable. Allí</w:t>
      </w:r>
      <w:r>
        <w:rPr>
          <w:rFonts w:ascii="Times New Roman" w:hAnsi="Times New Roman" w:cs="Times New Roman"/>
          <w:sz w:val="24"/>
          <w:szCs w:val="24"/>
        </w:rPr>
        <w:t xml:space="preserve"> se multiplica fundamentalmente en las fibras </w:t>
      </w:r>
      <w:r w:rsidR="00B6329F">
        <w:rPr>
          <w:rFonts w:ascii="Times New Roman" w:hAnsi="Times New Roman" w:cs="Times New Roman"/>
          <w:sz w:val="24"/>
          <w:szCs w:val="24"/>
        </w:rPr>
        <w:t>musculares en una suerte de perí</w:t>
      </w:r>
      <w:r>
        <w:rPr>
          <w:rFonts w:ascii="Times New Roman" w:hAnsi="Times New Roman" w:cs="Times New Roman"/>
          <w:sz w:val="24"/>
          <w:szCs w:val="24"/>
        </w:rPr>
        <w:t xml:space="preserve">odo de amplificación de duración también </w:t>
      </w:r>
      <w:r w:rsidR="00572A58">
        <w:rPr>
          <w:rFonts w:ascii="Times New Roman" w:hAnsi="Times New Roman" w:cs="Times New Roman"/>
          <w:sz w:val="24"/>
          <w:szCs w:val="24"/>
        </w:rPr>
        <w:t>variable. Pasado</w:t>
      </w:r>
      <w:r w:rsidR="00B6329F">
        <w:rPr>
          <w:rFonts w:ascii="Times New Roman" w:hAnsi="Times New Roman" w:cs="Times New Roman"/>
          <w:sz w:val="24"/>
          <w:szCs w:val="24"/>
        </w:rPr>
        <w:t xml:space="preserve"> este perí</w:t>
      </w:r>
      <w:r w:rsidR="009D5C6B">
        <w:rPr>
          <w:rFonts w:ascii="Times New Roman" w:hAnsi="Times New Roman" w:cs="Times New Roman"/>
          <w:sz w:val="24"/>
          <w:szCs w:val="24"/>
        </w:rPr>
        <w:t xml:space="preserve">odo, el virus penetra al sistema nervioso </w:t>
      </w:r>
      <w:r w:rsidR="00572A58">
        <w:rPr>
          <w:rFonts w:ascii="Times New Roman" w:hAnsi="Times New Roman" w:cs="Times New Roman"/>
          <w:sz w:val="24"/>
          <w:szCs w:val="24"/>
        </w:rPr>
        <w:lastRenderedPageBreak/>
        <w:t>periférico</w:t>
      </w:r>
      <w:r w:rsidR="009D5C6B">
        <w:rPr>
          <w:rFonts w:ascii="Times New Roman" w:hAnsi="Times New Roman" w:cs="Times New Roman"/>
          <w:sz w:val="24"/>
          <w:szCs w:val="24"/>
        </w:rPr>
        <w:t xml:space="preserve"> principalmente a través de los </w:t>
      </w:r>
      <w:r w:rsidR="00572A58">
        <w:rPr>
          <w:rFonts w:ascii="Times New Roman" w:hAnsi="Times New Roman" w:cs="Times New Roman"/>
          <w:sz w:val="24"/>
          <w:szCs w:val="24"/>
        </w:rPr>
        <w:t>receptores</w:t>
      </w:r>
      <w:r w:rsidR="009D5C6B">
        <w:rPr>
          <w:rFonts w:ascii="Times New Roman" w:hAnsi="Times New Roman" w:cs="Times New Roman"/>
          <w:sz w:val="24"/>
          <w:szCs w:val="24"/>
        </w:rPr>
        <w:t xml:space="preserve"> de acetil colina de la placa neuromuscular. Se propaga al sistema nervioso </w:t>
      </w:r>
      <w:r w:rsidR="00572A58">
        <w:rPr>
          <w:rFonts w:ascii="Times New Roman" w:hAnsi="Times New Roman" w:cs="Times New Roman"/>
          <w:sz w:val="24"/>
          <w:szCs w:val="24"/>
        </w:rPr>
        <w:t>central (</w:t>
      </w:r>
      <w:r w:rsidR="00B6329F">
        <w:rPr>
          <w:rFonts w:ascii="Times New Roman" w:hAnsi="Times New Roman" w:cs="Times New Roman"/>
          <w:sz w:val="24"/>
          <w:szCs w:val="24"/>
        </w:rPr>
        <w:t>SNC) en s</w:t>
      </w:r>
      <w:r w:rsidR="009D5C6B">
        <w:rPr>
          <w:rFonts w:ascii="Times New Roman" w:hAnsi="Times New Roman" w:cs="Times New Roman"/>
          <w:sz w:val="24"/>
          <w:szCs w:val="24"/>
        </w:rPr>
        <w:t xml:space="preserve">entido retrogrado por los axones de  los  nervios. Una vez en el SNC, se multiplica sin producir modificaciones </w:t>
      </w:r>
      <w:r w:rsidR="00572A58">
        <w:rPr>
          <w:rFonts w:ascii="Times New Roman" w:hAnsi="Times New Roman" w:cs="Times New Roman"/>
          <w:sz w:val="24"/>
          <w:szCs w:val="24"/>
        </w:rPr>
        <w:t>neuropatológicassignificativas, lo</w:t>
      </w:r>
      <w:r w:rsidR="00CA23F3">
        <w:rPr>
          <w:rFonts w:ascii="Times New Roman" w:hAnsi="Times New Roman" w:cs="Times New Roman"/>
          <w:sz w:val="24"/>
          <w:szCs w:val="24"/>
        </w:rPr>
        <w:t xml:space="preserve"> que apoya la idea de la sintomatología de la enfermedad se debería </w:t>
      </w:r>
      <w:r w:rsidR="00572A58">
        <w:rPr>
          <w:rFonts w:ascii="Times New Roman" w:hAnsi="Times New Roman" w:cs="Times New Roman"/>
          <w:sz w:val="24"/>
          <w:szCs w:val="24"/>
        </w:rPr>
        <w:t>más</w:t>
      </w:r>
      <w:r w:rsidR="00CA23F3">
        <w:rPr>
          <w:rFonts w:ascii="Times New Roman" w:hAnsi="Times New Roman" w:cs="Times New Roman"/>
          <w:sz w:val="24"/>
          <w:szCs w:val="24"/>
        </w:rPr>
        <w:t xml:space="preserve"> a un proceso de disfunción que de muerte </w:t>
      </w:r>
      <w:r w:rsidR="00572A58">
        <w:rPr>
          <w:rFonts w:ascii="Times New Roman" w:hAnsi="Times New Roman" w:cs="Times New Roman"/>
          <w:sz w:val="24"/>
          <w:szCs w:val="24"/>
        </w:rPr>
        <w:t>neuronal</w:t>
      </w:r>
      <w:r w:rsidR="00CA23F3">
        <w:rPr>
          <w:rFonts w:ascii="Times New Roman" w:hAnsi="Times New Roman" w:cs="Times New Roman"/>
          <w:sz w:val="24"/>
          <w:szCs w:val="24"/>
        </w:rPr>
        <w:t>.</w:t>
      </w:r>
    </w:p>
    <w:p w:rsidR="00572A58" w:rsidRPr="00E5131D" w:rsidRDefault="00572A58" w:rsidP="0082400F">
      <w:pPr>
        <w:spacing w:line="360" w:lineRule="auto"/>
        <w:rPr>
          <w:rFonts w:ascii="Times New Roman" w:hAnsi="Times New Roman" w:cs="Times New Roman"/>
          <w:sz w:val="24"/>
          <w:szCs w:val="24"/>
        </w:rPr>
      </w:pPr>
      <w:r>
        <w:rPr>
          <w:rFonts w:ascii="Times New Roman" w:hAnsi="Times New Roman" w:cs="Times New Roman"/>
          <w:sz w:val="24"/>
          <w:szCs w:val="24"/>
        </w:rPr>
        <w:t>A partir del Sistema Nervioso Central el virus se difunde por los axones de los nervios periféricos en sentido anterógrado hacia las glándulas salivales y otros órganos. Una vez que aparece el virus en saliva, el individuo puede transmitir la rabia a través de la misma.</w:t>
      </w:r>
    </w:p>
    <w:p w:rsidR="00E5131D" w:rsidRPr="001B4ECF" w:rsidRDefault="000333CC" w:rsidP="0082400F">
      <w:pPr>
        <w:spacing w:line="360" w:lineRule="auto"/>
        <w:rPr>
          <w:rFonts w:ascii="Times New Roman" w:hAnsi="Times New Roman" w:cs="Times New Roman"/>
          <w:sz w:val="24"/>
          <w:szCs w:val="24"/>
          <w:u w:val="single"/>
        </w:rPr>
      </w:pPr>
      <w:r w:rsidRPr="001B4ECF">
        <w:rPr>
          <w:rFonts w:ascii="Times New Roman" w:hAnsi="Times New Roman" w:cs="Times New Roman"/>
          <w:sz w:val="24"/>
          <w:szCs w:val="24"/>
          <w:u w:val="single"/>
        </w:rPr>
        <w:t>CUADRO CLINICO:</w:t>
      </w:r>
    </w:p>
    <w:p w:rsidR="000333CC" w:rsidRPr="001B4ECF" w:rsidRDefault="000333CC" w:rsidP="001B4ECF">
      <w:pPr>
        <w:pStyle w:val="Prrafodelista"/>
        <w:numPr>
          <w:ilvl w:val="0"/>
          <w:numId w:val="15"/>
        </w:numPr>
        <w:spacing w:line="360" w:lineRule="auto"/>
        <w:rPr>
          <w:rFonts w:ascii="Times New Roman" w:hAnsi="Times New Roman" w:cs="Times New Roman"/>
          <w:sz w:val="24"/>
          <w:szCs w:val="24"/>
        </w:rPr>
      </w:pPr>
      <w:r w:rsidRPr="001B4ECF">
        <w:rPr>
          <w:rFonts w:ascii="Times New Roman" w:hAnsi="Times New Roman" w:cs="Times New Roman"/>
          <w:sz w:val="24"/>
          <w:szCs w:val="24"/>
        </w:rPr>
        <w:t>En animales</w:t>
      </w:r>
    </w:p>
    <w:p w:rsidR="000333CC" w:rsidRDefault="000333CC" w:rsidP="0082400F">
      <w:pPr>
        <w:spacing w:line="360" w:lineRule="auto"/>
        <w:rPr>
          <w:rFonts w:ascii="Times New Roman" w:hAnsi="Times New Roman" w:cs="Times New Roman"/>
          <w:sz w:val="24"/>
          <w:szCs w:val="24"/>
        </w:rPr>
      </w:pPr>
      <w:r>
        <w:rPr>
          <w:rFonts w:ascii="Times New Roman" w:hAnsi="Times New Roman" w:cs="Times New Roman"/>
          <w:sz w:val="24"/>
          <w:szCs w:val="24"/>
        </w:rPr>
        <w:t>La enfermedad se puede presentar en dos formas</w:t>
      </w:r>
      <w:r w:rsidR="00B6329F">
        <w:rPr>
          <w:rFonts w:ascii="Times New Roman" w:hAnsi="Times New Roman" w:cs="Times New Roman"/>
          <w:sz w:val="24"/>
          <w:szCs w:val="24"/>
        </w:rPr>
        <w:t>(furiosa o paralí</w:t>
      </w:r>
      <w:r>
        <w:rPr>
          <w:rFonts w:ascii="Times New Roman" w:hAnsi="Times New Roman" w:cs="Times New Roman"/>
          <w:sz w:val="24"/>
          <w:szCs w:val="24"/>
        </w:rPr>
        <w:t>tica)</w:t>
      </w:r>
      <w:r w:rsidR="006B1114">
        <w:rPr>
          <w:rFonts w:ascii="Times New Roman" w:hAnsi="Times New Roman" w:cs="Times New Roman"/>
          <w:sz w:val="24"/>
          <w:szCs w:val="24"/>
        </w:rPr>
        <w:t>, ambas</w:t>
      </w:r>
      <w:r>
        <w:rPr>
          <w:rFonts w:ascii="Times New Roman" w:hAnsi="Times New Roman" w:cs="Times New Roman"/>
          <w:sz w:val="24"/>
          <w:szCs w:val="24"/>
        </w:rPr>
        <w:t xml:space="preserve"> precedidas por una fase prodrómica:</w:t>
      </w:r>
    </w:p>
    <w:p w:rsidR="000333CC" w:rsidRDefault="000333C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Fase prodrómica: generalmente dura 1 a 2 </w:t>
      </w:r>
      <w:r w:rsidR="006B1114">
        <w:rPr>
          <w:rFonts w:ascii="Times New Roman" w:hAnsi="Times New Roman" w:cs="Times New Roman"/>
          <w:sz w:val="24"/>
          <w:szCs w:val="24"/>
        </w:rPr>
        <w:t xml:space="preserve">días </w:t>
      </w:r>
      <w:r>
        <w:rPr>
          <w:rFonts w:ascii="Times New Roman" w:hAnsi="Times New Roman" w:cs="Times New Roman"/>
          <w:sz w:val="24"/>
          <w:szCs w:val="24"/>
        </w:rPr>
        <w:t xml:space="preserve">.Hay un cambio de conducta caracterizado por signos de intranquilidad y agitación.Puede observarse </w:t>
      </w:r>
      <w:r w:rsidR="006B1114">
        <w:rPr>
          <w:rFonts w:ascii="Times New Roman" w:hAnsi="Times New Roman" w:cs="Times New Roman"/>
          <w:sz w:val="24"/>
          <w:szCs w:val="24"/>
        </w:rPr>
        <w:t>congestión</w:t>
      </w:r>
      <w:r>
        <w:rPr>
          <w:rFonts w:ascii="Times New Roman" w:hAnsi="Times New Roman" w:cs="Times New Roman"/>
          <w:sz w:val="24"/>
          <w:szCs w:val="24"/>
        </w:rPr>
        <w:t xml:space="preserve"> conjuntival.</w:t>
      </w:r>
    </w:p>
    <w:p w:rsidR="000333CC" w:rsidRDefault="000333C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Forma </w:t>
      </w:r>
      <w:r w:rsidR="006B1114">
        <w:rPr>
          <w:rFonts w:ascii="Times New Roman" w:hAnsi="Times New Roman" w:cs="Times New Roman"/>
          <w:sz w:val="24"/>
          <w:szCs w:val="24"/>
        </w:rPr>
        <w:t>furiosa: presenta</w:t>
      </w:r>
      <w:r>
        <w:rPr>
          <w:rFonts w:ascii="Times New Roman" w:hAnsi="Times New Roman" w:cs="Times New Roman"/>
          <w:sz w:val="24"/>
          <w:szCs w:val="24"/>
        </w:rPr>
        <w:t xml:space="preserve"> dos fases sucesivas:</w:t>
      </w:r>
    </w:p>
    <w:p w:rsidR="000333CC" w:rsidRDefault="000333C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-Fase </w:t>
      </w:r>
      <w:r w:rsidR="00706D1F">
        <w:rPr>
          <w:rFonts w:ascii="Times New Roman" w:hAnsi="Times New Roman" w:cs="Times New Roman"/>
          <w:sz w:val="24"/>
          <w:szCs w:val="24"/>
        </w:rPr>
        <w:t>excitatoria: dura</w:t>
      </w:r>
      <w:r>
        <w:rPr>
          <w:rFonts w:ascii="Times New Roman" w:hAnsi="Times New Roman" w:cs="Times New Roman"/>
          <w:sz w:val="24"/>
          <w:szCs w:val="24"/>
        </w:rPr>
        <w:t xml:space="preserve"> aproximadamente 3 </w:t>
      </w:r>
      <w:r w:rsidR="00706D1F">
        <w:rPr>
          <w:rFonts w:ascii="Times New Roman" w:hAnsi="Times New Roman" w:cs="Times New Roman"/>
          <w:sz w:val="24"/>
          <w:szCs w:val="24"/>
        </w:rPr>
        <w:t>días</w:t>
      </w:r>
      <w:r>
        <w:rPr>
          <w:rFonts w:ascii="Times New Roman" w:hAnsi="Times New Roman" w:cs="Times New Roman"/>
          <w:sz w:val="24"/>
          <w:szCs w:val="24"/>
        </w:rPr>
        <w:t>.</w:t>
      </w:r>
      <w:r w:rsidR="00706D1F">
        <w:rPr>
          <w:rFonts w:ascii="Times New Roman" w:hAnsi="Times New Roman" w:cs="Times New Roman"/>
          <w:sz w:val="24"/>
          <w:szCs w:val="24"/>
        </w:rPr>
        <w:t xml:space="preserve"> Cursa</w:t>
      </w:r>
      <w:r>
        <w:rPr>
          <w:rFonts w:ascii="Times New Roman" w:hAnsi="Times New Roman" w:cs="Times New Roman"/>
          <w:sz w:val="24"/>
          <w:szCs w:val="24"/>
        </w:rPr>
        <w:t xml:space="preserve"> con signos de hipersensibilidad a los </w:t>
      </w:r>
      <w:r w:rsidR="00706D1F">
        <w:rPr>
          <w:rFonts w:ascii="Times New Roman" w:hAnsi="Times New Roman" w:cs="Times New Roman"/>
          <w:sz w:val="24"/>
          <w:szCs w:val="24"/>
        </w:rPr>
        <w:t>estímulos</w:t>
      </w:r>
      <w:r>
        <w:rPr>
          <w:rFonts w:ascii="Times New Roman" w:hAnsi="Times New Roman" w:cs="Times New Roman"/>
          <w:sz w:val="24"/>
          <w:szCs w:val="24"/>
        </w:rPr>
        <w:t xml:space="preserve"> visuales y auditivos, hiperexcitabilidad</w:t>
      </w:r>
      <w:r w:rsidR="00F77735">
        <w:rPr>
          <w:rFonts w:ascii="Times New Roman" w:hAnsi="Times New Roman" w:cs="Times New Roman"/>
          <w:sz w:val="24"/>
          <w:szCs w:val="24"/>
        </w:rPr>
        <w:t xml:space="preserve">  refleja, anorexia, estimulación de los órganos </w:t>
      </w:r>
      <w:r w:rsidR="00706D1F">
        <w:rPr>
          <w:rFonts w:ascii="Times New Roman" w:hAnsi="Times New Roman" w:cs="Times New Roman"/>
          <w:sz w:val="24"/>
          <w:szCs w:val="24"/>
        </w:rPr>
        <w:t>genitourinarios, agresividad (</w:t>
      </w:r>
      <w:r w:rsidR="00F77735">
        <w:rPr>
          <w:rFonts w:ascii="Times New Roman" w:hAnsi="Times New Roman" w:cs="Times New Roman"/>
          <w:sz w:val="24"/>
          <w:szCs w:val="24"/>
        </w:rPr>
        <w:t>intento de morder de forma indiscriminada)</w:t>
      </w:r>
      <w:r w:rsidR="00706D1F">
        <w:rPr>
          <w:rFonts w:ascii="Times New Roman" w:hAnsi="Times New Roman" w:cs="Times New Roman"/>
          <w:sz w:val="24"/>
          <w:szCs w:val="24"/>
        </w:rPr>
        <w:t>, convulsiones, salivaciónabundante, perversión</w:t>
      </w:r>
      <w:r w:rsidR="00F77735">
        <w:rPr>
          <w:rFonts w:ascii="Times New Roman" w:hAnsi="Times New Roman" w:cs="Times New Roman"/>
          <w:sz w:val="24"/>
          <w:szCs w:val="24"/>
        </w:rPr>
        <w:t xml:space="preserve"> del sentido del gusto </w:t>
      </w:r>
      <w:r w:rsidR="00706D1F">
        <w:rPr>
          <w:rFonts w:ascii="Times New Roman" w:hAnsi="Times New Roman" w:cs="Times New Roman"/>
          <w:sz w:val="24"/>
          <w:szCs w:val="24"/>
        </w:rPr>
        <w:t>del, mirada</w:t>
      </w:r>
      <w:r w:rsidR="00F77735">
        <w:rPr>
          <w:rFonts w:ascii="Times New Roman" w:hAnsi="Times New Roman" w:cs="Times New Roman"/>
          <w:sz w:val="24"/>
          <w:szCs w:val="24"/>
        </w:rPr>
        <w:t xml:space="preserve"> perdida y espasmos laríngeos</w:t>
      </w:r>
    </w:p>
    <w:p w:rsidR="00F77735" w:rsidRDefault="00F77735"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-Fase de depresión: dura aproximadamente 2 dias.se observa incoordinación </w:t>
      </w:r>
      <w:r w:rsidR="00706D1F">
        <w:rPr>
          <w:rFonts w:ascii="Times New Roman" w:hAnsi="Times New Roman" w:cs="Times New Roman"/>
          <w:sz w:val="24"/>
          <w:szCs w:val="24"/>
        </w:rPr>
        <w:t>motora, parálisismandibular, disfagia, lengua</w:t>
      </w:r>
      <w:r w:rsidR="008414D0">
        <w:rPr>
          <w:rFonts w:ascii="Times New Roman" w:hAnsi="Times New Roman" w:cs="Times New Roman"/>
          <w:sz w:val="24"/>
          <w:szCs w:val="24"/>
        </w:rPr>
        <w:t>péndula</w:t>
      </w:r>
      <w:r w:rsidR="00706D1F">
        <w:rPr>
          <w:rFonts w:ascii="Times New Roman" w:hAnsi="Times New Roman" w:cs="Times New Roman"/>
          <w:sz w:val="24"/>
          <w:szCs w:val="24"/>
        </w:rPr>
        <w:t>, babeo, anisocoria, estrabismo</w:t>
      </w:r>
      <w:r>
        <w:rPr>
          <w:rFonts w:ascii="Times New Roman" w:hAnsi="Times New Roman" w:cs="Times New Roman"/>
          <w:sz w:val="24"/>
          <w:szCs w:val="24"/>
        </w:rPr>
        <w:t xml:space="preserve"> y finalmente </w:t>
      </w:r>
      <w:r w:rsidR="00706D1F">
        <w:rPr>
          <w:rFonts w:ascii="Times New Roman" w:hAnsi="Times New Roman" w:cs="Times New Roman"/>
          <w:sz w:val="24"/>
          <w:szCs w:val="24"/>
        </w:rPr>
        <w:t>parálisisascendente, hasta</w:t>
      </w:r>
      <w:r>
        <w:rPr>
          <w:rFonts w:ascii="Times New Roman" w:hAnsi="Times New Roman" w:cs="Times New Roman"/>
          <w:sz w:val="24"/>
          <w:szCs w:val="24"/>
        </w:rPr>
        <w:t xml:space="preserve"> el coma y muerte.</w:t>
      </w:r>
    </w:p>
    <w:p w:rsidR="00F93863" w:rsidRDefault="00B6329F" w:rsidP="0082400F">
      <w:pPr>
        <w:spacing w:line="360" w:lineRule="auto"/>
        <w:rPr>
          <w:rFonts w:ascii="Times New Roman" w:hAnsi="Times New Roman" w:cs="Times New Roman"/>
          <w:sz w:val="24"/>
          <w:szCs w:val="24"/>
        </w:rPr>
      </w:pPr>
      <w:r>
        <w:rPr>
          <w:rFonts w:ascii="Times New Roman" w:hAnsi="Times New Roman" w:cs="Times New Roman"/>
          <w:sz w:val="24"/>
          <w:szCs w:val="24"/>
        </w:rPr>
        <w:t>Forma muda o paralí</w:t>
      </w:r>
      <w:r w:rsidR="00706D1F">
        <w:rPr>
          <w:rFonts w:ascii="Times New Roman" w:hAnsi="Times New Roman" w:cs="Times New Roman"/>
          <w:sz w:val="24"/>
          <w:szCs w:val="24"/>
        </w:rPr>
        <w:t>tica: dura de 2 a 5 días. La fase de excitación es corta o está ausente. Predominan los síntomas paralíticos. Marcada parálisis mandibular (boca abierta o cerrada) El animal presenta dificultad  para deglutir y permanece liberando saliva constantemente. Se observa parálisis ascendente, hasta el coma y la muerte.</w:t>
      </w:r>
    </w:p>
    <w:p w:rsidR="00F93863" w:rsidRDefault="00F93863"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En los </w:t>
      </w:r>
      <w:r w:rsidR="00706D1F">
        <w:rPr>
          <w:rFonts w:ascii="Times New Roman" w:hAnsi="Times New Roman" w:cs="Times New Roman"/>
          <w:sz w:val="24"/>
          <w:szCs w:val="24"/>
        </w:rPr>
        <w:t>gatos, la</w:t>
      </w:r>
      <w:r>
        <w:rPr>
          <w:rFonts w:ascii="Times New Roman" w:hAnsi="Times New Roman" w:cs="Times New Roman"/>
          <w:sz w:val="24"/>
          <w:szCs w:val="24"/>
        </w:rPr>
        <w:t xml:space="preserve"> rabia se manifiesta generalmente como forma furiosa, de alta agresividad.</w:t>
      </w:r>
    </w:p>
    <w:p w:rsidR="00F77735" w:rsidRDefault="00F93863"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Los murciélagos que vuelan durante el </w:t>
      </w:r>
      <w:r w:rsidR="00706D1F">
        <w:rPr>
          <w:rFonts w:ascii="Times New Roman" w:hAnsi="Times New Roman" w:cs="Times New Roman"/>
          <w:sz w:val="24"/>
          <w:szCs w:val="24"/>
        </w:rPr>
        <w:t>día (</w:t>
      </w:r>
      <w:r>
        <w:rPr>
          <w:rFonts w:ascii="Times New Roman" w:hAnsi="Times New Roman" w:cs="Times New Roman"/>
          <w:sz w:val="24"/>
          <w:szCs w:val="24"/>
        </w:rPr>
        <w:t>comportamiento no habitual en la especie)</w:t>
      </w:r>
      <w:r w:rsidR="00706D1F">
        <w:rPr>
          <w:rFonts w:ascii="Times New Roman" w:hAnsi="Times New Roman" w:cs="Times New Roman"/>
          <w:sz w:val="24"/>
          <w:szCs w:val="24"/>
        </w:rPr>
        <w:t>, aquelloscaídos (</w:t>
      </w:r>
      <w:r>
        <w:rPr>
          <w:rFonts w:ascii="Times New Roman" w:hAnsi="Times New Roman" w:cs="Times New Roman"/>
          <w:sz w:val="24"/>
          <w:szCs w:val="24"/>
        </w:rPr>
        <w:t>vivos o muertos</w:t>
      </w:r>
      <w:r w:rsidR="00706D1F">
        <w:rPr>
          <w:rFonts w:ascii="Times New Roman" w:hAnsi="Times New Roman" w:cs="Times New Roman"/>
          <w:sz w:val="24"/>
          <w:szCs w:val="24"/>
        </w:rPr>
        <w:t>) o</w:t>
      </w:r>
      <w:r>
        <w:rPr>
          <w:rFonts w:ascii="Times New Roman" w:hAnsi="Times New Roman" w:cs="Times New Roman"/>
          <w:sz w:val="24"/>
          <w:szCs w:val="24"/>
        </w:rPr>
        <w:t xml:space="preserve"> imposibilitados de volar deben considerarse como sospechosos de sufrir infección rábica.</w:t>
      </w:r>
    </w:p>
    <w:p w:rsidR="00F77735" w:rsidRPr="001B4ECF" w:rsidRDefault="00F52CA6" w:rsidP="001B4ECF">
      <w:pPr>
        <w:pStyle w:val="Prrafodelista"/>
        <w:numPr>
          <w:ilvl w:val="0"/>
          <w:numId w:val="15"/>
        </w:numPr>
        <w:spacing w:line="360" w:lineRule="auto"/>
        <w:rPr>
          <w:rFonts w:ascii="Times New Roman" w:hAnsi="Times New Roman" w:cs="Times New Roman"/>
          <w:sz w:val="24"/>
          <w:szCs w:val="24"/>
        </w:rPr>
      </w:pPr>
      <w:r w:rsidRPr="001B4ECF">
        <w:rPr>
          <w:rFonts w:ascii="Times New Roman" w:hAnsi="Times New Roman" w:cs="Times New Roman"/>
          <w:sz w:val="24"/>
          <w:szCs w:val="24"/>
        </w:rPr>
        <w:t>En humanos:</w:t>
      </w:r>
    </w:p>
    <w:p w:rsidR="00F52CA6" w:rsidRDefault="00F52CA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El cuadro clínico de la rabia en el ser humano consta de dos </w:t>
      </w:r>
      <w:r w:rsidR="00706D1F">
        <w:rPr>
          <w:rFonts w:ascii="Times New Roman" w:hAnsi="Times New Roman" w:cs="Times New Roman"/>
          <w:sz w:val="24"/>
          <w:szCs w:val="24"/>
        </w:rPr>
        <w:t>periodos: prodrómico</w:t>
      </w:r>
      <w:r>
        <w:rPr>
          <w:rFonts w:ascii="Times New Roman" w:hAnsi="Times New Roman" w:cs="Times New Roman"/>
          <w:sz w:val="24"/>
          <w:szCs w:val="24"/>
        </w:rPr>
        <w:t xml:space="preserve"> y de estado.</w:t>
      </w:r>
    </w:p>
    <w:p w:rsidR="00F52CA6" w:rsidRDefault="00B6329F" w:rsidP="0082400F">
      <w:pPr>
        <w:spacing w:line="360" w:lineRule="auto"/>
        <w:rPr>
          <w:rFonts w:ascii="Times New Roman" w:hAnsi="Times New Roman" w:cs="Times New Roman"/>
          <w:sz w:val="24"/>
          <w:szCs w:val="24"/>
        </w:rPr>
      </w:pPr>
      <w:r>
        <w:rPr>
          <w:rFonts w:ascii="Times New Roman" w:hAnsi="Times New Roman" w:cs="Times New Roman"/>
          <w:sz w:val="24"/>
          <w:szCs w:val="24"/>
        </w:rPr>
        <w:t>Perí</w:t>
      </w:r>
      <w:r w:rsidR="00F52CA6">
        <w:rPr>
          <w:rFonts w:ascii="Times New Roman" w:hAnsi="Times New Roman" w:cs="Times New Roman"/>
          <w:sz w:val="24"/>
          <w:szCs w:val="24"/>
        </w:rPr>
        <w:t xml:space="preserve">odo </w:t>
      </w:r>
      <w:r w:rsidR="00706D1F">
        <w:rPr>
          <w:rFonts w:ascii="Times New Roman" w:hAnsi="Times New Roman" w:cs="Times New Roman"/>
          <w:sz w:val="24"/>
          <w:szCs w:val="24"/>
        </w:rPr>
        <w:t>prodrómico: las</w:t>
      </w:r>
      <w:r w:rsidR="00F52CA6">
        <w:rPr>
          <w:rFonts w:ascii="Times New Roman" w:hAnsi="Times New Roman" w:cs="Times New Roman"/>
          <w:sz w:val="24"/>
          <w:szCs w:val="24"/>
        </w:rPr>
        <w:t xml:space="preserve"> primeras manifestaciones son: </w:t>
      </w:r>
      <w:r w:rsidR="00706D1F">
        <w:rPr>
          <w:rFonts w:ascii="Times New Roman" w:hAnsi="Times New Roman" w:cs="Times New Roman"/>
          <w:sz w:val="24"/>
          <w:szCs w:val="24"/>
        </w:rPr>
        <w:t>fiebre, malestargeneral, mialgias, artralgias</w:t>
      </w:r>
      <w:r w:rsidR="00F52CA6">
        <w:rPr>
          <w:rFonts w:ascii="Times New Roman" w:hAnsi="Times New Roman" w:cs="Times New Roman"/>
          <w:sz w:val="24"/>
          <w:szCs w:val="24"/>
        </w:rPr>
        <w:t xml:space="preserve">, </w:t>
      </w:r>
      <w:r w:rsidR="00706D1F">
        <w:rPr>
          <w:rFonts w:ascii="Times New Roman" w:hAnsi="Times New Roman" w:cs="Times New Roman"/>
          <w:sz w:val="24"/>
          <w:szCs w:val="24"/>
        </w:rPr>
        <w:t>angustia, inquietud, cefalea</w:t>
      </w:r>
      <w:r w:rsidR="00F52CA6">
        <w:rPr>
          <w:rFonts w:ascii="Times New Roman" w:hAnsi="Times New Roman" w:cs="Times New Roman"/>
          <w:sz w:val="24"/>
          <w:szCs w:val="24"/>
        </w:rPr>
        <w:t xml:space="preserve"> y parestesia en el lugar de la herida.</w:t>
      </w:r>
    </w:p>
    <w:p w:rsidR="00F52CA6" w:rsidRDefault="00B6329F" w:rsidP="0082400F">
      <w:pPr>
        <w:spacing w:line="360" w:lineRule="auto"/>
        <w:rPr>
          <w:rFonts w:ascii="Times New Roman" w:hAnsi="Times New Roman" w:cs="Times New Roman"/>
          <w:sz w:val="24"/>
          <w:szCs w:val="24"/>
        </w:rPr>
      </w:pPr>
      <w:r>
        <w:rPr>
          <w:rFonts w:ascii="Times New Roman" w:hAnsi="Times New Roman" w:cs="Times New Roman"/>
          <w:sz w:val="24"/>
          <w:szCs w:val="24"/>
        </w:rPr>
        <w:t>Perí</w:t>
      </w:r>
      <w:r w:rsidR="005B4D88">
        <w:rPr>
          <w:rFonts w:ascii="Times New Roman" w:hAnsi="Times New Roman" w:cs="Times New Roman"/>
          <w:sz w:val="24"/>
          <w:szCs w:val="24"/>
        </w:rPr>
        <w:t>odo de estado se divide en dos etapas:</w:t>
      </w:r>
    </w:p>
    <w:p w:rsidR="005B4D88" w:rsidRDefault="001B4ECF"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5B4D88">
        <w:rPr>
          <w:rFonts w:ascii="Times New Roman" w:hAnsi="Times New Roman" w:cs="Times New Roman"/>
          <w:sz w:val="24"/>
          <w:szCs w:val="24"/>
        </w:rPr>
        <w:t xml:space="preserve">1er </w:t>
      </w:r>
      <w:r w:rsidR="00706D1F">
        <w:rPr>
          <w:rFonts w:ascii="Times New Roman" w:hAnsi="Times New Roman" w:cs="Times New Roman"/>
          <w:sz w:val="24"/>
          <w:szCs w:val="24"/>
        </w:rPr>
        <w:t>etapa: excitabilidad, espasmos</w:t>
      </w:r>
      <w:r w:rsidR="005B4D88">
        <w:rPr>
          <w:rFonts w:ascii="Times New Roman" w:hAnsi="Times New Roman" w:cs="Times New Roman"/>
          <w:sz w:val="24"/>
          <w:szCs w:val="24"/>
        </w:rPr>
        <w:t xml:space="preserve"> musculares </w:t>
      </w:r>
      <w:r w:rsidR="00706D1F">
        <w:rPr>
          <w:rFonts w:ascii="Times New Roman" w:hAnsi="Times New Roman" w:cs="Times New Roman"/>
          <w:sz w:val="24"/>
          <w:szCs w:val="24"/>
        </w:rPr>
        <w:t>generalizados, hidrofobia (</w:t>
      </w:r>
      <w:r w:rsidR="005B4D88">
        <w:rPr>
          <w:rFonts w:ascii="Times New Roman" w:hAnsi="Times New Roman" w:cs="Times New Roman"/>
          <w:sz w:val="24"/>
          <w:szCs w:val="24"/>
        </w:rPr>
        <w:t>por espasmos laríngeos)</w:t>
      </w:r>
      <w:r w:rsidR="00706D1F">
        <w:rPr>
          <w:rFonts w:ascii="Times New Roman" w:hAnsi="Times New Roman" w:cs="Times New Roman"/>
          <w:sz w:val="24"/>
          <w:szCs w:val="24"/>
        </w:rPr>
        <w:t xml:space="preserve"> fonofobia, fotofobia, convulsiones, alteracionessensoriales e</w:t>
      </w:r>
      <w:r w:rsidR="005B4D88">
        <w:rPr>
          <w:rFonts w:ascii="Times New Roman" w:hAnsi="Times New Roman" w:cs="Times New Roman"/>
          <w:sz w:val="24"/>
          <w:szCs w:val="24"/>
        </w:rPr>
        <w:t xml:space="preserve"> hiperestesia o </w:t>
      </w:r>
      <w:r w:rsidR="00706D1F">
        <w:rPr>
          <w:rFonts w:ascii="Times New Roman" w:hAnsi="Times New Roman" w:cs="Times New Roman"/>
          <w:sz w:val="24"/>
          <w:szCs w:val="24"/>
        </w:rPr>
        <w:t>hipostesia</w:t>
      </w:r>
      <w:r w:rsidR="005B4D88">
        <w:rPr>
          <w:rFonts w:ascii="Times New Roman" w:hAnsi="Times New Roman" w:cs="Times New Roman"/>
          <w:sz w:val="24"/>
          <w:szCs w:val="24"/>
        </w:rPr>
        <w:t>.</w:t>
      </w:r>
    </w:p>
    <w:p w:rsidR="005B4D88" w:rsidRDefault="001B4ECF"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5B4D88">
        <w:rPr>
          <w:rFonts w:ascii="Times New Roman" w:hAnsi="Times New Roman" w:cs="Times New Roman"/>
          <w:sz w:val="24"/>
          <w:szCs w:val="24"/>
        </w:rPr>
        <w:t xml:space="preserve">2da etapa: el paciente evoluciona a estado de </w:t>
      </w:r>
      <w:r w:rsidR="00706D1F">
        <w:rPr>
          <w:rFonts w:ascii="Times New Roman" w:hAnsi="Times New Roman" w:cs="Times New Roman"/>
          <w:sz w:val="24"/>
          <w:szCs w:val="24"/>
        </w:rPr>
        <w:t>coma. La</w:t>
      </w:r>
      <w:r w:rsidR="005B4D88">
        <w:rPr>
          <w:rFonts w:ascii="Times New Roman" w:hAnsi="Times New Roman" w:cs="Times New Roman"/>
          <w:sz w:val="24"/>
          <w:szCs w:val="24"/>
        </w:rPr>
        <w:t xml:space="preserve"> muerte se produce por paro </w:t>
      </w:r>
      <w:r w:rsidR="00706D1F">
        <w:rPr>
          <w:rFonts w:ascii="Times New Roman" w:hAnsi="Times New Roman" w:cs="Times New Roman"/>
          <w:sz w:val="24"/>
          <w:szCs w:val="24"/>
        </w:rPr>
        <w:t>cardiorrespiratorio, debido</w:t>
      </w:r>
      <w:r w:rsidR="005B4D88">
        <w:rPr>
          <w:rFonts w:ascii="Times New Roman" w:hAnsi="Times New Roman" w:cs="Times New Roman"/>
          <w:sz w:val="24"/>
          <w:szCs w:val="24"/>
        </w:rPr>
        <w:t xml:space="preserve"> al compromiso del bulbo </w:t>
      </w:r>
      <w:r w:rsidR="00706D1F">
        <w:rPr>
          <w:rFonts w:ascii="Times New Roman" w:hAnsi="Times New Roman" w:cs="Times New Roman"/>
          <w:sz w:val="24"/>
          <w:szCs w:val="24"/>
        </w:rPr>
        <w:t>raquídeo, donde</w:t>
      </w:r>
      <w:r w:rsidR="005B4D88">
        <w:rPr>
          <w:rFonts w:ascii="Times New Roman" w:hAnsi="Times New Roman" w:cs="Times New Roman"/>
          <w:sz w:val="24"/>
          <w:szCs w:val="24"/>
        </w:rPr>
        <w:t xml:space="preserve"> están ubicados los centros respiratorios y cardiacos.</w:t>
      </w:r>
    </w:p>
    <w:p w:rsidR="005B4D88" w:rsidRDefault="005B4D88"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sobrevida promedio desde las primeras manifestaciones clínicas hasta la muerte oscila entre 5 y 11 </w:t>
      </w:r>
      <w:r w:rsidR="00706D1F">
        <w:rPr>
          <w:rFonts w:ascii="Times New Roman" w:hAnsi="Times New Roman" w:cs="Times New Roman"/>
          <w:sz w:val="24"/>
          <w:szCs w:val="24"/>
        </w:rPr>
        <w:t>días</w:t>
      </w:r>
      <w:r>
        <w:rPr>
          <w:rFonts w:ascii="Times New Roman" w:hAnsi="Times New Roman" w:cs="Times New Roman"/>
          <w:sz w:val="24"/>
          <w:szCs w:val="24"/>
        </w:rPr>
        <w:t xml:space="preserve"> aproximadamente.</w:t>
      </w:r>
    </w:p>
    <w:p w:rsidR="005B4D88" w:rsidRPr="001B4ECF" w:rsidRDefault="001B4ECF" w:rsidP="0082400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SITUACIÓN EPIDEMIOLÓ</w:t>
      </w:r>
      <w:r w:rsidR="004A6C3D" w:rsidRPr="001B4ECF">
        <w:rPr>
          <w:rFonts w:ascii="Times New Roman" w:hAnsi="Times New Roman" w:cs="Times New Roman"/>
          <w:sz w:val="24"/>
          <w:szCs w:val="24"/>
          <w:u w:val="single"/>
        </w:rPr>
        <w:t>GICA:</w:t>
      </w:r>
    </w:p>
    <w:p w:rsidR="004A6C3D" w:rsidRDefault="004A6C3D" w:rsidP="0082400F">
      <w:pPr>
        <w:spacing w:line="360" w:lineRule="auto"/>
        <w:rPr>
          <w:rFonts w:ascii="Times New Roman" w:hAnsi="Times New Roman" w:cs="Times New Roman"/>
          <w:sz w:val="24"/>
          <w:szCs w:val="24"/>
        </w:rPr>
      </w:pPr>
      <w:r>
        <w:rPr>
          <w:rFonts w:ascii="Times New Roman" w:hAnsi="Times New Roman" w:cs="Times New Roman"/>
          <w:sz w:val="24"/>
          <w:szCs w:val="24"/>
        </w:rPr>
        <w:t>Rabia en caninos:</w:t>
      </w:r>
    </w:p>
    <w:p w:rsidR="00582010" w:rsidRDefault="00706D1F" w:rsidP="0082400F">
      <w:pPr>
        <w:spacing w:line="360" w:lineRule="auto"/>
        <w:rPr>
          <w:rFonts w:ascii="Times New Roman" w:hAnsi="Times New Roman" w:cs="Times New Roman"/>
          <w:sz w:val="24"/>
          <w:szCs w:val="24"/>
        </w:rPr>
      </w:pPr>
      <w:r>
        <w:rPr>
          <w:rFonts w:ascii="Times New Roman" w:hAnsi="Times New Roman" w:cs="Times New Roman"/>
          <w:sz w:val="24"/>
          <w:szCs w:val="24"/>
        </w:rPr>
        <w:t>En  la década del 1960, la República Argentina presentaba una compleja situación dada por doce provincias con transmisión de rabia a través de perros (Salta, Jujuy, Tucumán, Formosa, Chaco, Santa Fe, Corrientes, Misiones, Córdoba, San Juan, Mendoza y Buenos Aires), sumándose en la década siguiente una provincia más (Santiago del Estero).</w:t>
      </w:r>
    </w:p>
    <w:p w:rsidR="00582010" w:rsidRDefault="00582010"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enfermedad </w:t>
      </w:r>
      <w:r w:rsidR="00706D1F">
        <w:rPr>
          <w:rFonts w:ascii="Times New Roman" w:hAnsi="Times New Roman" w:cs="Times New Roman"/>
          <w:sz w:val="24"/>
          <w:szCs w:val="24"/>
        </w:rPr>
        <w:t>adquirió</w:t>
      </w:r>
      <w:r>
        <w:rPr>
          <w:rFonts w:ascii="Times New Roman" w:hAnsi="Times New Roman" w:cs="Times New Roman"/>
          <w:sz w:val="24"/>
          <w:szCs w:val="24"/>
        </w:rPr>
        <w:t xml:space="preserve"> mayor magnitud y gravedad en el año 1976</w:t>
      </w:r>
      <w:r w:rsidR="00706D1F">
        <w:rPr>
          <w:rFonts w:ascii="Times New Roman" w:hAnsi="Times New Roman" w:cs="Times New Roman"/>
          <w:sz w:val="24"/>
          <w:szCs w:val="24"/>
        </w:rPr>
        <w:t>, en</w:t>
      </w:r>
      <w:r>
        <w:rPr>
          <w:rFonts w:ascii="Times New Roman" w:hAnsi="Times New Roman" w:cs="Times New Roman"/>
          <w:sz w:val="24"/>
          <w:szCs w:val="24"/>
        </w:rPr>
        <w:t xml:space="preserve"> el que se registraron 5573 casos de rabia </w:t>
      </w:r>
      <w:r w:rsidR="00706D1F">
        <w:rPr>
          <w:rFonts w:ascii="Times New Roman" w:hAnsi="Times New Roman" w:cs="Times New Roman"/>
          <w:sz w:val="24"/>
          <w:szCs w:val="24"/>
        </w:rPr>
        <w:t xml:space="preserve">animal. A   raíz de tal situación se fortalecieron las medidas de intervención basadas en la vacunación masiva de animales, eliminación de reservorio sin </w:t>
      </w:r>
      <w:r w:rsidR="00706D1F">
        <w:rPr>
          <w:rFonts w:ascii="Times New Roman" w:hAnsi="Times New Roman" w:cs="Times New Roman"/>
          <w:sz w:val="24"/>
          <w:szCs w:val="24"/>
        </w:rPr>
        <w:lastRenderedPageBreak/>
        <w:t>dueños y sin control, la vigilancia epidemiológica, la educación para la salud, la sanción de legislación específica de control y la promoción comunitaria.</w:t>
      </w:r>
    </w:p>
    <w:p w:rsidR="00582010" w:rsidRDefault="00582010" w:rsidP="0082400F">
      <w:pPr>
        <w:spacing w:line="360" w:lineRule="auto"/>
        <w:rPr>
          <w:rFonts w:ascii="Times New Roman" w:hAnsi="Times New Roman" w:cs="Times New Roman"/>
          <w:sz w:val="24"/>
          <w:szCs w:val="24"/>
        </w:rPr>
      </w:pPr>
      <w:r>
        <w:rPr>
          <w:rFonts w:ascii="Times New Roman" w:hAnsi="Times New Roman" w:cs="Times New Roman"/>
          <w:sz w:val="24"/>
          <w:szCs w:val="24"/>
        </w:rPr>
        <w:t>Estas acciones</w:t>
      </w:r>
      <w:r w:rsidR="004D0D6F">
        <w:rPr>
          <w:rFonts w:ascii="Times New Roman" w:hAnsi="Times New Roman" w:cs="Times New Roman"/>
          <w:sz w:val="24"/>
          <w:szCs w:val="24"/>
        </w:rPr>
        <w:t xml:space="preserve"> tuvieron como consecuencia una marcada disminución en el </w:t>
      </w:r>
      <w:r w:rsidR="00706D1F">
        <w:rPr>
          <w:rFonts w:ascii="Times New Roman" w:hAnsi="Times New Roman" w:cs="Times New Roman"/>
          <w:sz w:val="24"/>
          <w:szCs w:val="24"/>
        </w:rPr>
        <w:t>número</w:t>
      </w:r>
      <w:r w:rsidR="004D0D6F">
        <w:rPr>
          <w:rFonts w:ascii="Times New Roman" w:hAnsi="Times New Roman" w:cs="Times New Roman"/>
          <w:sz w:val="24"/>
          <w:szCs w:val="24"/>
        </w:rPr>
        <w:t xml:space="preserve"> de casos.</w:t>
      </w:r>
    </w:p>
    <w:p w:rsidR="004D0D6F"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En el perí</w:t>
      </w:r>
      <w:r w:rsidR="004D0D6F">
        <w:rPr>
          <w:rFonts w:ascii="Times New Roman" w:hAnsi="Times New Roman" w:cs="Times New Roman"/>
          <w:sz w:val="24"/>
          <w:szCs w:val="24"/>
        </w:rPr>
        <w:t xml:space="preserve">odo 1988-1997  se </w:t>
      </w:r>
      <w:r w:rsidR="00706D1F">
        <w:rPr>
          <w:rFonts w:ascii="Times New Roman" w:hAnsi="Times New Roman" w:cs="Times New Roman"/>
          <w:sz w:val="24"/>
          <w:szCs w:val="24"/>
        </w:rPr>
        <w:t>logró</w:t>
      </w:r>
      <w:r w:rsidR="004D0D6F">
        <w:rPr>
          <w:rFonts w:ascii="Times New Roman" w:hAnsi="Times New Roman" w:cs="Times New Roman"/>
          <w:sz w:val="24"/>
          <w:szCs w:val="24"/>
        </w:rPr>
        <w:t xml:space="preserve"> reducir a tres las provincias </w:t>
      </w:r>
      <w:r w:rsidR="00706D1F">
        <w:rPr>
          <w:rFonts w:ascii="Times New Roman" w:hAnsi="Times New Roman" w:cs="Times New Roman"/>
          <w:sz w:val="24"/>
          <w:szCs w:val="24"/>
        </w:rPr>
        <w:t>afectadas (Salta, Tucumán</w:t>
      </w:r>
      <w:r w:rsidR="004D0D6F">
        <w:rPr>
          <w:rFonts w:ascii="Times New Roman" w:hAnsi="Times New Roman" w:cs="Times New Roman"/>
          <w:sz w:val="24"/>
          <w:szCs w:val="24"/>
        </w:rPr>
        <w:t xml:space="preserve"> y Santiago del Estero).Luego en el periodo 1998-2006 solo se registraron brotes en las </w:t>
      </w:r>
      <w:r w:rsidR="00706D1F">
        <w:rPr>
          <w:rFonts w:ascii="Times New Roman" w:hAnsi="Times New Roman" w:cs="Times New Roman"/>
          <w:sz w:val="24"/>
          <w:szCs w:val="24"/>
        </w:rPr>
        <w:t>provincias</w:t>
      </w:r>
      <w:r w:rsidR="004D0D6F">
        <w:rPr>
          <w:rFonts w:ascii="Times New Roman" w:hAnsi="Times New Roman" w:cs="Times New Roman"/>
          <w:sz w:val="24"/>
          <w:szCs w:val="24"/>
        </w:rPr>
        <w:t xml:space="preserve"> de Salta y </w:t>
      </w:r>
      <w:r w:rsidR="00706D1F">
        <w:rPr>
          <w:rFonts w:ascii="Times New Roman" w:hAnsi="Times New Roman" w:cs="Times New Roman"/>
          <w:sz w:val="24"/>
          <w:szCs w:val="24"/>
        </w:rPr>
        <w:t>Jujuy. Fue</w:t>
      </w:r>
      <w:r w:rsidR="004D0D6F">
        <w:rPr>
          <w:rFonts w:ascii="Times New Roman" w:hAnsi="Times New Roman" w:cs="Times New Roman"/>
          <w:sz w:val="24"/>
          <w:szCs w:val="24"/>
        </w:rPr>
        <w:t xml:space="preserve"> precisamente el brote ocurrido en la capital de esta </w:t>
      </w:r>
      <w:r w:rsidR="00706D1F">
        <w:rPr>
          <w:rFonts w:ascii="Times New Roman" w:hAnsi="Times New Roman" w:cs="Times New Roman"/>
          <w:sz w:val="24"/>
          <w:szCs w:val="24"/>
        </w:rPr>
        <w:t>última</w:t>
      </w:r>
      <w:r w:rsidR="004D0D6F">
        <w:rPr>
          <w:rFonts w:ascii="Times New Roman" w:hAnsi="Times New Roman" w:cs="Times New Roman"/>
          <w:sz w:val="24"/>
          <w:szCs w:val="24"/>
        </w:rPr>
        <w:t xml:space="preserve"> provincia  el responsable del significativo aumento de casos ocurrido en el año 2003 </w:t>
      </w:r>
      <w:r w:rsidR="00706D1F">
        <w:rPr>
          <w:rFonts w:ascii="Times New Roman" w:hAnsi="Times New Roman" w:cs="Times New Roman"/>
          <w:sz w:val="24"/>
          <w:szCs w:val="24"/>
        </w:rPr>
        <w:t>que, como</w:t>
      </w:r>
      <w:r w:rsidR="004D0D6F">
        <w:rPr>
          <w:rFonts w:ascii="Times New Roman" w:hAnsi="Times New Roman" w:cs="Times New Roman"/>
          <w:sz w:val="24"/>
          <w:szCs w:val="24"/>
        </w:rPr>
        <w:t xml:space="preserve"> puede observarse fue la excepción a la tendencia de reducción progresiva de la casuística observada desde el año 1993.</w:t>
      </w:r>
    </w:p>
    <w:p w:rsidR="004D0D6F" w:rsidRDefault="004D0D6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En  los últimos 5 </w:t>
      </w:r>
      <w:r w:rsidR="00706D1F">
        <w:rPr>
          <w:rFonts w:ascii="Times New Roman" w:hAnsi="Times New Roman" w:cs="Times New Roman"/>
          <w:sz w:val="24"/>
          <w:szCs w:val="24"/>
        </w:rPr>
        <w:t>años, se</w:t>
      </w:r>
      <w:r>
        <w:rPr>
          <w:rFonts w:ascii="Times New Roman" w:hAnsi="Times New Roman" w:cs="Times New Roman"/>
          <w:sz w:val="24"/>
          <w:szCs w:val="24"/>
        </w:rPr>
        <w:t xml:space="preserve"> ha reducido el </w:t>
      </w:r>
      <w:r w:rsidR="00706D1F">
        <w:rPr>
          <w:rFonts w:ascii="Times New Roman" w:hAnsi="Times New Roman" w:cs="Times New Roman"/>
          <w:sz w:val="24"/>
          <w:szCs w:val="24"/>
        </w:rPr>
        <w:t>número</w:t>
      </w:r>
      <w:r>
        <w:rPr>
          <w:rFonts w:ascii="Times New Roman" w:hAnsi="Times New Roman" w:cs="Times New Roman"/>
          <w:sz w:val="24"/>
          <w:szCs w:val="24"/>
        </w:rPr>
        <w:t xml:space="preserve"> de casos registrados de rabia canina.</w:t>
      </w:r>
    </w:p>
    <w:p w:rsidR="00F3424A" w:rsidRDefault="00F3424A" w:rsidP="00F3424A">
      <w:r>
        <w:rPr>
          <w:noProof/>
          <w:lang w:eastAsia="es-AR"/>
        </w:rPr>
        <w:drawing>
          <wp:inline distT="0" distB="0" distL="0" distR="0">
            <wp:extent cx="6507678" cy="3538846"/>
            <wp:effectExtent l="0" t="0" r="26670" b="241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03AC1" w:rsidRDefault="00706D1F" w:rsidP="0082400F">
      <w:pPr>
        <w:spacing w:line="360" w:lineRule="auto"/>
        <w:rPr>
          <w:rFonts w:ascii="Times New Roman" w:hAnsi="Times New Roman" w:cs="Times New Roman"/>
          <w:sz w:val="24"/>
          <w:szCs w:val="24"/>
        </w:rPr>
      </w:pPr>
      <w:r>
        <w:rPr>
          <w:rFonts w:ascii="Times New Roman" w:hAnsi="Times New Roman" w:cs="Times New Roman"/>
          <w:sz w:val="24"/>
          <w:szCs w:val="24"/>
        </w:rPr>
        <w:t>Fuente: Dirección</w:t>
      </w:r>
      <w:r w:rsidR="005A0038">
        <w:rPr>
          <w:rFonts w:ascii="Times New Roman" w:hAnsi="Times New Roman" w:cs="Times New Roman"/>
          <w:sz w:val="24"/>
          <w:szCs w:val="24"/>
        </w:rPr>
        <w:t xml:space="preserve"> Nacional de Epidemiologia y </w:t>
      </w:r>
      <w:r>
        <w:rPr>
          <w:rFonts w:ascii="Times New Roman" w:hAnsi="Times New Roman" w:cs="Times New Roman"/>
          <w:sz w:val="24"/>
          <w:szCs w:val="24"/>
        </w:rPr>
        <w:t>Análisis</w:t>
      </w:r>
      <w:r w:rsidR="005A0038">
        <w:rPr>
          <w:rFonts w:ascii="Times New Roman" w:hAnsi="Times New Roman" w:cs="Times New Roman"/>
          <w:sz w:val="24"/>
          <w:szCs w:val="24"/>
        </w:rPr>
        <w:t xml:space="preserve"> de la </w:t>
      </w:r>
      <w:r>
        <w:rPr>
          <w:rFonts w:ascii="Times New Roman" w:hAnsi="Times New Roman" w:cs="Times New Roman"/>
          <w:sz w:val="24"/>
          <w:szCs w:val="24"/>
        </w:rPr>
        <w:t>Situación</w:t>
      </w:r>
      <w:r w:rsidR="005A0038">
        <w:rPr>
          <w:rFonts w:ascii="Times New Roman" w:hAnsi="Times New Roman" w:cs="Times New Roman"/>
          <w:sz w:val="24"/>
          <w:szCs w:val="24"/>
        </w:rPr>
        <w:t xml:space="preserve"> de </w:t>
      </w:r>
      <w:r>
        <w:rPr>
          <w:rFonts w:ascii="Times New Roman" w:hAnsi="Times New Roman" w:cs="Times New Roman"/>
          <w:sz w:val="24"/>
          <w:szCs w:val="24"/>
        </w:rPr>
        <w:t>Salud, Ministerio</w:t>
      </w:r>
      <w:r w:rsidR="005A0038">
        <w:rPr>
          <w:rFonts w:ascii="Times New Roman" w:hAnsi="Times New Roman" w:cs="Times New Roman"/>
          <w:sz w:val="24"/>
          <w:szCs w:val="24"/>
        </w:rPr>
        <w:t xml:space="preserve"> de Salud de la </w:t>
      </w:r>
      <w:r>
        <w:rPr>
          <w:rFonts w:ascii="Times New Roman" w:hAnsi="Times New Roman" w:cs="Times New Roman"/>
          <w:sz w:val="24"/>
          <w:szCs w:val="24"/>
        </w:rPr>
        <w:t>Nación.</w:t>
      </w:r>
    </w:p>
    <w:p w:rsidR="009559CF" w:rsidRDefault="009559CF" w:rsidP="0082400F">
      <w:pPr>
        <w:spacing w:line="360" w:lineRule="auto"/>
        <w:rPr>
          <w:rFonts w:ascii="Times New Roman" w:hAnsi="Times New Roman" w:cs="Times New Roman"/>
          <w:sz w:val="24"/>
          <w:szCs w:val="24"/>
        </w:rPr>
      </w:pPr>
    </w:p>
    <w:p w:rsidR="009559CF" w:rsidRDefault="009559CF" w:rsidP="0082400F">
      <w:pPr>
        <w:spacing w:line="360" w:lineRule="auto"/>
        <w:rPr>
          <w:rFonts w:ascii="Times New Roman" w:hAnsi="Times New Roman" w:cs="Times New Roman"/>
          <w:sz w:val="24"/>
          <w:szCs w:val="24"/>
        </w:rPr>
      </w:pPr>
    </w:p>
    <w:p w:rsidR="009559CF" w:rsidRDefault="009559CF" w:rsidP="0082400F">
      <w:pPr>
        <w:spacing w:line="360" w:lineRule="auto"/>
        <w:rPr>
          <w:rFonts w:ascii="Times New Roman" w:hAnsi="Times New Roman" w:cs="Times New Roman"/>
          <w:sz w:val="24"/>
          <w:szCs w:val="24"/>
        </w:rPr>
      </w:pPr>
    </w:p>
    <w:p w:rsidR="009559CF" w:rsidRDefault="009559CF" w:rsidP="0082400F">
      <w:pPr>
        <w:spacing w:line="360" w:lineRule="auto"/>
        <w:rPr>
          <w:rFonts w:ascii="Times New Roman" w:hAnsi="Times New Roman" w:cs="Times New Roman"/>
          <w:sz w:val="24"/>
          <w:szCs w:val="24"/>
        </w:rPr>
      </w:pPr>
    </w:p>
    <w:p w:rsidR="005A0038" w:rsidRPr="005F3D54" w:rsidRDefault="003129AD" w:rsidP="0082400F">
      <w:pPr>
        <w:spacing w:line="360" w:lineRule="auto"/>
        <w:rPr>
          <w:rFonts w:ascii="Times New Roman" w:hAnsi="Times New Roman" w:cs="Times New Roman"/>
          <w:b/>
          <w:sz w:val="24"/>
          <w:szCs w:val="24"/>
          <w:u w:val="thick"/>
        </w:rPr>
      </w:pPr>
      <w:r w:rsidRPr="005F3D54">
        <w:rPr>
          <w:rFonts w:ascii="Times New Roman" w:hAnsi="Times New Roman" w:cs="Times New Roman"/>
          <w:b/>
          <w:sz w:val="24"/>
          <w:szCs w:val="24"/>
          <w:u w:val="thick"/>
        </w:rPr>
        <w:t xml:space="preserve">  -</w:t>
      </w:r>
      <w:r w:rsidR="00706D1F" w:rsidRPr="005F3D54">
        <w:rPr>
          <w:rFonts w:ascii="Times New Roman" w:hAnsi="Times New Roman" w:cs="Times New Roman"/>
          <w:b/>
          <w:sz w:val="24"/>
          <w:szCs w:val="24"/>
          <w:u w:val="thick"/>
        </w:rPr>
        <w:t>Rosario (</w:t>
      </w:r>
      <w:r w:rsidRPr="005F3D54">
        <w:rPr>
          <w:rFonts w:ascii="Times New Roman" w:hAnsi="Times New Roman" w:cs="Times New Roman"/>
          <w:b/>
          <w:sz w:val="24"/>
          <w:szCs w:val="24"/>
          <w:u w:val="thick"/>
        </w:rPr>
        <w:t>2011-principio 2020)</w:t>
      </w:r>
    </w:p>
    <w:p w:rsidR="003129AD" w:rsidRDefault="003129AD"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59CF" w:rsidRDefault="009559CF" w:rsidP="0082400F">
      <w:pPr>
        <w:spacing w:line="360" w:lineRule="auto"/>
        <w:rPr>
          <w:rFonts w:ascii="Times New Roman" w:hAnsi="Times New Roman" w:cs="Times New Roman"/>
          <w:sz w:val="24"/>
          <w:szCs w:val="24"/>
        </w:rPr>
      </w:pPr>
      <w:r>
        <w:rPr>
          <w:rFonts w:ascii="Times New Roman" w:hAnsi="Times New Roman" w:cs="Times New Roman"/>
          <w:sz w:val="24"/>
          <w:szCs w:val="24"/>
        </w:rPr>
        <w:t>Fuente: Instituto Municipal</w:t>
      </w:r>
      <w:r w:rsidR="00CC75C7">
        <w:rPr>
          <w:rFonts w:ascii="Times New Roman" w:hAnsi="Times New Roman" w:cs="Times New Roman"/>
          <w:sz w:val="24"/>
          <w:szCs w:val="24"/>
        </w:rPr>
        <w:t xml:space="preserve"> de</w:t>
      </w:r>
      <w:r>
        <w:rPr>
          <w:rFonts w:ascii="Times New Roman" w:hAnsi="Times New Roman" w:cs="Times New Roman"/>
          <w:sz w:val="24"/>
          <w:szCs w:val="24"/>
        </w:rPr>
        <w:t xml:space="preserve"> Salud Animal, Rosario.</w:t>
      </w:r>
    </w:p>
    <w:p w:rsidR="00897006" w:rsidRDefault="00897006"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C75C7" w:rsidRDefault="008858A8"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Se realizaron 351 </w:t>
      </w:r>
      <w:r w:rsidR="00B6329F">
        <w:rPr>
          <w:rFonts w:ascii="Times New Roman" w:hAnsi="Times New Roman" w:cs="Times New Roman"/>
          <w:sz w:val="24"/>
          <w:szCs w:val="24"/>
        </w:rPr>
        <w:t>virologí</w:t>
      </w:r>
      <w:r w:rsidR="006D53D2">
        <w:rPr>
          <w:rFonts w:ascii="Times New Roman" w:hAnsi="Times New Roman" w:cs="Times New Roman"/>
          <w:sz w:val="24"/>
          <w:szCs w:val="24"/>
        </w:rPr>
        <w:t>as,la distribución de las</w:t>
      </w:r>
      <w:r>
        <w:rPr>
          <w:rFonts w:ascii="Times New Roman" w:hAnsi="Times New Roman" w:cs="Times New Roman"/>
          <w:sz w:val="24"/>
          <w:szCs w:val="24"/>
        </w:rPr>
        <w:t xml:space="preserve"> misma</w:t>
      </w:r>
      <w:r w:rsidR="006D53D2">
        <w:rPr>
          <w:rFonts w:ascii="Times New Roman" w:hAnsi="Times New Roman" w:cs="Times New Roman"/>
          <w:sz w:val="24"/>
          <w:szCs w:val="24"/>
        </w:rPr>
        <w:t>s</w:t>
      </w:r>
      <w:r>
        <w:rPr>
          <w:rFonts w:ascii="Times New Roman" w:hAnsi="Times New Roman" w:cs="Times New Roman"/>
          <w:sz w:val="24"/>
          <w:szCs w:val="24"/>
        </w:rPr>
        <w:t xml:space="preserve"> fue:</w:t>
      </w:r>
    </w:p>
    <w:p w:rsidR="008858A8" w:rsidRDefault="008858A8" w:rsidP="008858A8">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Murciélago negativo.</w:t>
      </w:r>
    </w:p>
    <w:p w:rsidR="008858A8" w:rsidRDefault="008858A8" w:rsidP="008858A8">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Murciélago positivo.</w:t>
      </w:r>
    </w:p>
    <w:p w:rsidR="008858A8" w:rsidRDefault="008858A8" w:rsidP="008858A8">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Murciélago no procesado(</w:t>
      </w:r>
      <w:r w:rsidR="0057740A">
        <w:rPr>
          <w:rFonts w:ascii="Times New Roman" w:hAnsi="Times New Roman" w:cs="Times New Roman"/>
          <w:sz w:val="24"/>
          <w:szCs w:val="24"/>
        </w:rPr>
        <w:t>por</w:t>
      </w:r>
      <w:r>
        <w:rPr>
          <w:rFonts w:ascii="Times New Roman" w:hAnsi="Times New Roman" w:cs="Times New Roman"/>
          <w:sz w:val="24"/>
          <w:szCs w:val="24"/>
        </w:rPr>
        <w:t xml:space="preserve"> alguna alteración en la muestra).</w:t>
      </w:r>
    </w:p>
    <w:p w:rsidR="008858A8" w:rsidRDefault="008858A8" w:rsidP="008858A8">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Mordedura de murciélago confirmada.</w:t>
      </w:r>
    </w:p>
    <w:p w:rsidR="008858A8" w:rsidRPr="008858A8" w:rsidRDefault="007354CC" w:rsidP="008858A8">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Los caninos y felinos analizados arrojaron resultado negativo en su totalidad.</w:t>
      </w:r>
    </w:p>
    <w:p w:rsidR="00CC75C7" w:rsidRDefault="00CC75C7" w:rsidP="0082400F">
      <w:pPr>
        <w:spacing w:line="360" w:lineRule="auto"/>
        <w:rPr>
          <w:rFonts w:ascii="Times New Roman" w:hAnsi="Times New Roman" w:cs="Times New Roman"/>
          <w:sz w:val="24"/>
          <w:szCs w:val="24"/>
        </w:rPr>
      </w:pPr>
      <w:r>
        <w:rPr>
          <w:rFonts w:ascii="Times New Roman" w:hAnsi="Times New Roman" w:cs="Times New Roman"/>
          <w:sz w:val="24"/>
          <w:szCs w:val="24"/>
        </w:rPr>
        <w:t>Fuente: Instituto Municipal de Salud Animal, Rosario.</w:t>
      </w:r>
    </w:p>
    <w:p w:rsidR="007354CC" w:rsidRDefault="006306CA"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85CA7" w:rsidRDefault="00485CA7" w:rsidP="0082400F">
      <w:pPr>
        <w:spacing w:line="360" w:lineRule="auto"/>
        <w:rPr>
          <w:rFonts w:ascii="Times New Roman" w:hAnsi="Times New Roman" w:cs="Times New Roman"/>
          <w:sz w:val="24"/>
          <w:szCs w:val="24"/>
        </w:rPr>
      </w:pPr>
      <w:r>
        <w:rPr>
          <w:rFonts w:ascii="Times New Roman" w:hAnsi="Times New Roman" w:cs="Times New Roman"/>
          <w:sz w:val="24"/>
          <w:szCs w:val="24"/>
        </w:rPr>
        <w:t>Fuente: Instituto Municipal de Salud Animal, Rosario.</w:t>
      </w:r>
    </w:p>
    <w:p w:rsidR="005F3D54" w:rsidRDefault="005F3D5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Como se puede observar los casos positivos en Rosario se trata únicamente de muestras de murciélagos,a lo largo de todos los años que son citados .Los animales de compañía analizados no arrojaron resultado positivo alguno. </w:t>
      </w:r>
    </w:p>
    <w:p w:rsidR="00BC51D7" w:rsidRDefault="005F3D5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Una vez que llega la muestra al </w:t>
      </w:r>
      <w:r w:rsidR="00706D1F">
        <w:rPr>
          <w:rFonts w:ascii="Times New Roman" w:hAnsi="Times New Roman" w:cs="Times New Roman"/>
          <w:sz w:val="24"/>
          <w:szCs w:val="24"/>
        </w:rPr>
        <w:t>IMuSA, se</w:t>
      </w:r>
      <w:r>
        <w:rPr>
          <w:rFonts w:ascii="Times New Roman" w:hAnsi="Times New Roman" w:cs="Times New Roman"/>
          <w:sz w:val="24"/>
          <w:szCs w:val="24"/>
        </w:rPr>
        <w:t xml:space="preserve"> acondiciona para poder realizar los análisis de </w:t>
      </w:r>
      <w:r w:rsidR="00706D1F">
        <w:rPr>
          <w:rFonts w:ascii="Times New Roman" w:hAnsi="Times New Roman" w:cs="Times New Roman"/>
          <w:sz w:val="24"/>
          <w:szCs w:val="24"/>
        </w:rPr>
        <w:t>laboratorios, como</w:t>
      </w:r>
      <w:r>
        <w:rPr>
          <w:rFonts w:ascii="Times New Roman" w:hAnsi="Times New Roman" w:cs="Times New Roman"/>
          <w:sz w:val="24"/>
          <w:szCs w:val="24"/>
        </w:rPr>
        <w:t xml:space="preserve"> ser  Imnunofluorecencia Indirecta </w:t>
      </w:r>
      <w:r w:rsidR="00BC51D7">
        <w:rPr>
          <w:rFonts w:ascii="Times New Roman" w:hAnsi="Times New Roman" w:cs="Times New Roman"/>
          <w:sz w:val="24"/>
          <w:szCs w:val="24"/>
        </w:rPr>
        <w:t xml:space="preserve"> y Test de </w:t>
      </w:r>
      <w:r w:rsidR="008414D0">
        <w:rPr>
          <w:rFonts w:ascii="Times New Roman" w:hAnsi="Times New Roman" w:cs="Times New Roman"/>
          <w:sz w:val="24"/>
          <w:szCs w:val="24"/>
        </w:rPr>
        <w:t>We</w:t>
      </w:r>
      <w:r w:rsidR="005135B1">
        <w:rPr>
          <w:rFonts w:ascii="Times New Roman" w:hAnsi="Times New Roman" w:cs="Times New Roman"/>
          <w:sz w:val="24"/>
          <w:szCs w:val="24"/>
        </w:rPr>
        <w:t>bster</w:t>
      </w:r>
      <w:r w:rsidR="00706D1F">
        <w:rPr>
          <w:rFonts w:ascii="Times New Roman" w:hAnsi="Times New Roman" w:cs="Times New Roman"/>
          <w:sz w:val="24"/>
          <w:szCs w:val="24"/>
        </w:rPr>
        <w:t>, en</w:t>
      </w:r>
      <w:r w:rsidR="00BC51D7">
        <w:rPr>
          <w:rFonts w:ascii="Times New Roman" w:hAnsi="Times New Roman" w:cs="Times New Roman"/>
          <w:sz w:val="24"/>
          <w:szCs w:val="24"/>
        </w:rPr>
        <w:t xml:space="preserve">  la División de </w:t>
      </w:r>
      <w:r w:rsidR="00706D1F">
        <w:rPr>
          <w:rFonts w:ascii="Times New Roman" w:hAnsi="Times New Roman" w:cs="Times New Roman"/>
          <w:sz w:val="24"/>
          <w:szCs w:val="24"/>
        </w:rPr>
        <w:t>Bioquímica, Farmacia</w:t>
      </w:r>
      <w:r w:rsidR="00BC51D7">
        <w:rPr>
          <w:rFonts w:ascii="Times New Roman" w:hAnsi="Times New Roman" w:cs="Times New Roman"/>
          <w:sz w:val="24"/>
          <w:szCs w:val="24"/>
        </w:rPr>
        <w:t xml:space="preserve"> y </w:t>
      </w:r>
      <w:r w:rsidR="00706D1F">
        <w:rPr>
          <w:rFonts w:ascii="Times New Roman" w:hAnsi="Times New Roman" w:cs="Times New Roman"/>
          <w:sz w:val="24"/>
          <w:szCs w:val="24"/>
        </w:rPr>
        <w:t>Droguería</w:t>
      </w:r>
      <w:r w:rsidR="00BC51D7">
        <w:rPr>
          <w:rFonts w:ascii="Times New Roman" w:hAnsi="Times New Roman" w:cs="Times New Roman"/>
          <w:sz w:val="24"/>
          <w:szCs w:val="24"/>
        </w:rPr>
        <w:t xml:space="preserve"> Central, Ciudad de Santa Fe.</w:t>
      </w:r>
    </w:p>
    <w:p w:rsidR="00BC51D7" w:rsidRDefault="00BC51D7"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Cuando se obtienen estos </w:t>
      </w:r>
      <w:r w:rsidR="00706D1F">
        <w:rPr>
          <w:rFonts w:ascii="Times New Roman" w:hAnsi="Times New Roman" w:cs="Times New Roman"/>
          <w:sz w:val="24"/>
          <w:szCs w:val="24"/>
        </w:rPr>
        <w:t>resultados, si</w:t>
      </w:r>
      <w:r>
        <w:rPr>
          <w:rFonts w:ascii="Times New Roman" w:hAnsi="Times New Roman" w:cs="Times New Roman"/>
          <w:sz w:val="24"/>
          <w:szCs w:val="24"/>
        </w:rPr>
        <w:t xml:space="preserve"> los mismos son positivos se da aviso al </w:t>
      </w:r>
      <w:r w:rsidR="00706D1F">
        <w:rPr>
          <w:rFonts w:ascii="Times New Roman" w:hAnsi="Times New Roman" w:cs="Times New Roman"/>
          <w:sz w:val="24"/>
          <w:szCs w:val="24"/>
        </w:rPr>
        <w:t>ciudadano</w:t>
      </w:r>
      <w:r>
        <w:rPr>
          <w:rFonts w:ascii="Times New Roman" w:hAnsi="Times New Roman" w:cs="Times New Roman"/>
          <w:sz w:val="24"/>
          <w:szCs w:val="24"/>
        </w:rPr>
        <w:t xml:space="preserve"> que ha estado expuesto al </w:t>
      </w:r>
      <w:r w:rsidR="00706D1F">
        <w:rPr>
          <w:rFonts w:ascii="Times New Roman" w:hAnsi="Times New Roman" w:cs="Times New Roman"/>
          <w:sz w:val="24"/>
          <w:szCs w:val="24"/>
        </w:rPr>
        <w:t>animal, ya</w:t>
      </w:r>
      <w:r>
        <w:rPr>
          <w:rFonts w:ascii="Times New Roman" w:hAnsi="Times New Roman" w:cs="Times New Roman"/>
          <w:sz w:val="24"/>
          <w:szCs w:val="24"/>
        </w:rPr>
        <w:t xml:space="preserve"> sea perro, gato o </w:t>
      </w:r>
      <w:r w:rsidR="00706D1F">
        <w:rPr>
          <w:rFonts w:ascii="Times New Roman" w:hAnsi="Times New Roman" w:cs="Times New Roman"/>
          <w:sz w:val="24"/>
          <w:szCs w:val="24"/>
        </w:rPr>
        <w:t>murciélago.</w:t>
      </w:r>
    </w:p>
    <w:p w:rsidR="00FF5839" w:rsidRPr="007E0ECF" w:rsidRDefault="00FF5839" w:rsidP="0082400F">
      <w:pPr>
        <w:spacing w:line="360" w:lineRule="auto"/>
        <w:rPr>
          <w:rFonts w:ascii="Times New Roman" w:hAnsi="Times New Roman" w:cs="Times New Roman"/>
          <w:sz w:val="24"/>
          <w:szCs w:val="24"/>
          <w:u w:val="single"/>
        </w:rPr>
      </w:pPr>
    </w:p>
    <w:p w:rsidR="007E0ECF" w:rsidRDefault="008748EB" w:rsidP="0082400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VIGILANCIA, PREVENCIÓN Y</w:t>
      </w:r>
      <w:r w:rsidR="00FF5839" w:rsidRPr="007E0ECF">
        <w:rPr>
          <w:rFonts w:ascii="Times New Roman" w:hAnsi="Times New Roman" w:cs="Times New Roman"/>
          <w:sz w:val="24"/>
          <w:szCs w:val="24"/>
          <w:u w:val="single"/>
        </w:rPr>
        <w:t>CONTROL DE LA RABIA:</w:t>
      </w:r>
    </w:p>
    <w:p w:rsidR="00FF5839" w:rsidRPr="007E0ECF" w:rsidRDefault="00447FCE" w:rsidP="0082400F">
      <w:pPr>
        <w:spacing w:line="360" w:lineRule="auto"/>
        <w:rPr>
          <w:rFonts w:ascii="Times New Roman" w:hAnsi="Times New Roman" w:cs="Times New Roman"/>
          <w:sz w:val="24"/>
          <w:szCs w:val="24"/>
          <w:u w:val="single"/>
        </w:rPr>
      </w:pPr>
      <w:r w:rsidRPr="00447FCE">
        <w:rPr>
          <w:rFonts w:ascii="Times New Roman" w:hAnsi="Times New Roman" w:cs="Times New Roman"/>
          <w:sz w:val="24"/>
          <w:szCs w:val="24"/>
        </w:rPr>
        <w:t xml:space="preserve">La vigilancia, prevención y el control de la rabia </w:t>
      </w:r>
      <w:r>
        <w:rPr>
          <w:rFonts w:ascii="Times New Roman" w:hAnsi="Times New Roman" w:cs="Times New Roman"/>
          <w:sz w:val="24"/>
          <w:szCs w:val="24"/>
        </w:rPr>
        <w:t xml:space="preserve"> se basan fundamentalmente en el </w:t>
      </w:r>
      <w:r w:rsidR="008414D0">
        <w:rPr>
          <w:rFonts w:ascii="Times New Roman" w:hAnsi="Times New Roman" w:cs="Times New Roman"/>
          <w:sz w:val="24"/>
          <w:szCs w:val="24"/>
        </w:rPr>
        <w:t>eslabón</w:t>
      </w:r>
      <w:r>
        <w:rPr>
          <w:rFonts w:ascii="Times New Roman" w:hAnsi="Times New Roman" w:cs="Times New Roman"/>
          <w:sz w:val="24"/>
          <w:szCs w:val="24"/>
        </w:rPr>
        <w:t xml:space="preserve"> animal ya que el humano adquiere la enfermedad a través del contacto (mordedura o lamido</w:t>
      </w:r>
      <w:r w:rsidR="008414D0">
        <w:rPr>
          <w:rFonts w:ascii="Times New Roman" w:hAnsi="Times New Roman" w:cs="Times New Roman"/>
          <w:sz w:val="24"/>
          <w:szCs w:val="24"/>
        </w:rPr>
        <w:t>) con</w:t>
      </w:r>
      <w:r>
        <w:rPr>
          <w:rFonts w:ascii="Times New Roman" w:hAnsi="Times New Roman" w:cs="Times New Roman"/>
          <w:sz w:val="24"/>
          <w:szCs w:val="24"/>
        </w:rPr>
        <w:t xml:space="preserve"> un animal infectado.</w:t>
      </w:r>
    </w:p>
    <w:p w:rsidR="00447FCE" w:rsidRDefault="00447FCE" w:rsidP="0082400F">
      <w:pPr>
        <w:spacing w:line="360" w:lineRule="auto"/>
        <w:rPr>
          <w:rFonts w:ascii="Times New Roman" w:hAnsi="Times New Roman" w:cs="Times New Roman"/>
          <w:sz w:val="24"/>
          <w:szCs w:val="24"/>
        </w:rPr>
      </w:pPr>
      <w:r>
        <w:rPr>
          <w:rFonts w:ascii="Times New Roman" w:hAnsi="Times New Roman" w:cs="Times New Roman"/>
          <w:sz w:val="24"/>
          <w:szCs w:val="24"/>
        </w:rPr>
        <w:t>La rabia es precisamente un excelente modelo para aplicar el concepto</w:t>
      </w:r>
      <w:r w:rsidRPr="00447FCE">
        <w:rPr>
          <w:rFonts w:ascii="Times New Roman" w:hAnsi="Times New Roman" w:cs="Times New Roman"/>
          <w:i/>
          <w:sz w:val="24"/>
          <w:szCs w:val="24"/>
          <w:u w:val="single"/>
        </w:rPr>
        <w:t>una salud</w:t>
      </w:r>
      <w:r>
        <w:rPr>
          <w:rFonts w:ascii="Times New Roman" w:hAnsi="Times New Roman" w:cs="Times New Roman"/>
          <w:sz w:val="24"/>
          <w:szCs w:val="24"/>
        </w:rPr>
        <w:t>que postula la integración y colaboración de la salud humana, veterinaria y ambiental como una herramienta para intervenir con la prevención y control de las enfermedades</w:t>
      </w:r>
      <w:r w:rsidR="0039095C">
        <w:rPr>
          <w:rFonts w:ascii="Times New Roman" w:hAnsi="Times New Roman" w:cs="Times New Roman"/>
          <w:sz w:val="24"/>
          <w:szCs w:val="24"/>
        </w:rPr>
        <w:t>.</w:t>
      </w:r>
    </w:p>
    <w:p w:rsidR="0039095C" w:rsidRDefault="00527095"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Vigilancia epidemiológica: permite alertar en forma temprana acerca de la ocurrencia de casos y del riesgo de transmisión en un lugar y tiempo determinados, registrar la tendencia a través del tiempo en diferentes áreas geográficas y monitorear las variantes de los virus </w:t>
      </w:r>
      <w:r w:rsidR="008414D0">
        <w:rPr>
          <w:rFonts w:ascii="Times New Roman" w:hAnsi="Times New Roman" w:cs="Times New Roman"/>
          <w:sz w:val="24"/>
          <w:szCs w:val="24"/>
        </w:rPr>
        <w:t>circulantes. Su</w:t>
      </w:r>
      <w:r>
        <w:rPr>
          <w:rFonts w:ascii="Times New Roman" w:hAnsi="Times New Roman" w:cs="Times New Roman"/>
          <w:sz w:val="24"/>
          <w:szCs w:val="24"/>
        </w:rPr>
        <w:t xml:space="preserve"> propósito es servir a las acciones de prevención y control, y a la orientación de las políticas </w:t>
      </w:r>
      <w:r w:rsidR="008414D0">
        <w:rPr>
          <w:rFonts w:ascii="Times New Roman" w:hAnsi="Times New Roman" w:cs="Times New Roman"/>
          <w:sz w:val="24"/>
          <w:szCs w:val="24"/>
        </w:rPr>
        <w:t>públicas</w:t>
      </w:r>
      <w:r>
        <w:rPr>
          <w:rFonts w:ascii="Times New Roman" w:hAnsi="Times New Roman" w:cs="Times New Roman"/>
          <w:sz w:val="24"/>
          <w:szCs w:val="24"/>
        </w:rPr>
        <w:t>.</w:t>
      </w:r>
    </w:p>
    <w:p w:rsidR="00527095" w:rsidRDefault="00527095"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El resultado de las pruebas de laboratorio brinda especificidad a la vigilancia y permite confirmar o descartar casos sospechosos de </w:t>
      </w:r>
      <w:r w:rsidR="008414D0">
        <w:rPr>
          <w:rFonts w:ascii="Times New Roman" w:hAnsi="Times New Roman" w:cs="Times New Roman"/>
          <w:sz w:val="24"/>
          <w:szCs w:val="24"/>
        </w:rPr>
        <w:t>rabia. El</w:t>
      </w:r>
      <w:r w:rsidR="0057740A">
        <w:rPr>
          <w:rFonts w:ascii="Times New Roman" w:hAnsi="Times New Roman" w:cs="Times New Roman"/>
          <w:sz w:val="24"/>
          <w:szCs w:val="24"/>
        </w:rPr>
        <w:t xml:space="preserve"> diagnó</w:t>
      </w:r>
      <w:r w:rsidR="00C7669E">
        <w:rPr>
          <w:rFonts w:ascii="Times New Roman" w:hAnsi="Times New Roman" w:cs="Times New Roman"/>
          <w:sz w:val="24"/>
          <w:szCs w:val="24"/>
        </w:rPr>
        <w:t xml:space="preserve">stico de laboratorio es esencial para elegir estrategias e intervenciones en salud  </w:t>
      </w:r>
      <w:r w:rsidR="008414D0">
        <w:rPr>
          <w:rFonts w:ascii="Times New Roman" w:hAnsi="Times New Roman" w:cs="Times New Roman"/>
          <w:sz w:val="24"/>
          <w:szCs w:val="24"/>
        </w:rPr>
        <w:t>pública</w:t>
      </w:r>
      <w:r w:rsidR="00C7669E">
        <w:rPr>
          <w:rFonts w:ascii="Times New Roman" w:hAnsi="Times New Roman" w:cs="Times New Roman"/>
          <w:sz w:val="24"/>
          <w:szCs w:val="24"/>
        </w:rPr>
        <w:t>, para decidir el tratamiento del paciente y para identificar la circulación viral en el área de procedencia del animal.</w:t>
      </w:r>
    </w:p>
    <w:p w:rsidR="005B3791" w:rsidRDefault="005B3791"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De acuerdo con la Ley N 15465 en </w:t>
      </w:r>
      <w:r w:rsidR="008414D0">
        <w:rPr>
          <w:rFonts w:ascii="Times New Roman" w:hAnsi="Times New Roman" w:cs="Times New Roman"/>
          <w:sz w:val="24"/>
          <w:szCs w:val="24"/>
        </w:rPr>
        <w:t>Argentina, la</w:t>
      </w:r>
      <w:r w:rsidR="004B2DB2">
        <w:rPr>
          <w:rFonts w:ascii="Times New Roman" w:hAnsi="Times New Roman" w:cs="Times New Roman"/>
          <w:sz w:val="24"/>
          <w:szCs w:val="24"/>
        </w:rPr>
        <w:t xml:space="preserve"> rabia es una ¨enfermedad</w:t>
      </w:r>
      <w:r>
        <w:rPr>
          <w:rFonts w:ascii="Times New Roman" w:hAnsi="Times New Roman" w:cs="Times New Roman"/>
          <w:sz w:val="24"/>
          <w:szCs w:val="24"/>
        </w:rPr>
        <w:t xml:space="preserve"> de notificación obligatoria¨ (ENO), tanto para la rabia animal como para la rabia humana.</w:t>
      </w:r>
    </w:p>
    <w:p w:rsidR="007111C7"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Notificación</w:t>
      </w:r>
      <w:r w:rsidR="007111C7">
        <w:rPr>
          <w:rFonts w:ascii="Times New Roman" w:hAnsi="Times New Roman" w:cs="Times New Roman"/>
          <w:sz w:val="24"/>
          <w:szCs w:val="24"/>
        </w:rPr>
        <w:t xml:space="preserve"> de eventos asociados a rabia animal:</w:t>
      </w:r>
    </w:p>
    <w:p w:rsidR="007111C7" w:rsidRDefault="007111C7"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Caso sospechoso: todo animal proveniente de un área enzootica de rabia o de una zona donde </w:t>
      </w:r>
      <w:r w:rsidR="008414D0">
        <w:rPr>
          <w:rFonts w:ascii="Times New Roman" w:hAnsi="Times New Roman" w:cs="Times New Roman"/>
          <w:sz w:val="24"/>
          <w:szCs w:val="24"/>
        </w:rPr>
        <w:t>esté</w:t>
      </w:r>
      <w:r>
        <w:rPr>
          <w:rFonts w:ascii="Times New Roman" w:hAnsi="Times New Roman" w:cs="Times New Roman"/>
          <w:sz w:val="24"/>
          <w:szCs w:val="24"/>
        </w:rPr>
        <w:t xml:space="preserve"> ocurriendo un brote o expuesto a mordedura de animal silvestre, con manifestaciones  clínicas compatibles con la enfermedad.</w:t>
      </w:r>
    </w:p>
    <w:p w:rsidR="007111C7" w:rsidRDefault="007111C7"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Caso </w:t>
      </w:r>
      <w:r w:rsidR="008414D0">
        <w:rPr>
          <w:rFonts w:ascii="Times New Roman" w:hAnsi="Times New Roman" w:cs="Times New Roman"/>
          <w:sz w:val="24"/>
          <w:szCs w:val="24"/>
        </w:rPr>
        <w:t>confirmado: Criterio</w:t>
      </w:r>
      <w:r>
        <w:rPr>
          <w:rFonts w:ascii="Times New Roman" w:hAnsi="Times New Roman" w:cs="Times New Roman"/>
          <w:sz w:val="24"/>
          <w:szCs w:val="24"/>
        </w:rPr>
        <w:t xml:space="preserve"> de </w:t>
      </w:r>
      <w:r w:rsidR="008414D0">
        <w:rPr>
          <w:rFonts w:ascii="Times New Roman" w:hAnsi="Times New Roman" w:cs="Times New Roman"/>
          <w:sz w:val="24"/>
          <w:szCs w:val="24"/>
        </w:rPr>
        <w:t>laboratorio: animal</w:t>
      </w:r>
      <w:r>
        <w:rPr>
          <w:rFonts w:ascii="Times New Roman" w:hAnsi="Times New Roman" w:cs="Times New Roman"/>
          <w:sz w:val="24"/>
          <w:szCs w:val="24"/>
        </w:rPr>
        <w:t xml:space="preserve"> con manifestaciones clínicas compatibles con rabia y que presente  IFD, EB</w:t>
      </w:r>
      <w:r w:rsidR="004B2DB2">
        <w:rPr>
          <w:rFonts w:ascii="Times New Roman" w:hAnsi="Times New Roman" w:cs="Times New Roman"/>
          <w:sz w:val="24"/>
          <w:szCs w:val="24"/>
        </w:rPr>
        <w:t xml:space="preserve"> y PCR positivas/EBpositiva/IFD Y PCR positiva.-Criterio clínico epidemiológico: animales provenientes de áreas endémicas o donde </w:t>
      </w:r>
      <w:r w:rsidR="008414D0">
        <w:rPr>
          <w:rFonts w:ascii="Times New Roman" w:hAnsi="Times New Roman" w:cs="Times New Roman"/>
          <w:sz w:val="24"/>
          <w:szCs w:val="24"/>
        </w:rPr>
        <w:t>esté</w:t>
      </w:r>
      <w:r w:rsidR="004B2DB2">
        <w:rPr>
          <w:rFonts w:ascii="Times New Roman" w:hAnsi="Times New Roman" w:cs="Times New Roman"/>
          <w:sz w:val="24"/>
          <w:szCs w:val="24"/>
        </w:rPr>
        <w:t xml:space="preserve"> ocurriendo un brote y que presente un cuadro clínico compatible con rabia sin confirmación por laboratorio.</w:t>
      </w:r>
    </w:p>
    <w:p w:rsidR="004B2DB2"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Medidas de prevención:</w:t>
      </w:r>
    </w:p>
    <w:p w:rsidR="009D653C"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Son aquellas acciones que se ejercen antes de que se produzca una situación de riesgo de transmisión </w:t>
      </w:r>
      <w:r w:rsidR="000F7F58">
        <w:rPr>
          <w:rFonts w:ascii="Times New Roman" w:hAnsi="Times New Roman" w:cs="Times New Roman"/>
          <w:sz w:val="24"/>
          <w:szCs w:val="24"/>
        </w:rPr>
        <w:t>de rabia a un individuo:</w:t>
      </w:r>
    </w:p>
    <w:p w:rsidR="000F7F58"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414D0">
        <w:rPr>
          <w:rFonts w:ascii="Times New Roman" w:hAnsi="Times New Roman" w:cs="Times New Roman"/>
          <w:sz w:val="24"/>
          <w:szCs w:val="24"/>
        </w:rPr>
        <w:t>Vacunación</w:t>
      </w:r>
      <w:r w:rsidR="000F7F58">
        <w:rPr>
          <w:rFonts w:ascii="Times New Roman" w:hAnsi="Times New Roman" w:cs="Times New Roman"/>
          <w:sz w:val="24"/>
          <w:szCs w:val="24"/>
        </w:rPr>
        <w:t>antirrábica:</w:t>
      </w:r>
    </w:p>
    <w:p w:rsidR="009D653C"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vacuna antirrábica es de carácter obligatorio en perros y gatos e incluye una </w:t>
      </w:r>
      <w:r w:rsidR="008414D0">
        <w:rPr>
          <w:rFonts w:ascii="Times New Roman" w:hAnsi="Times New Roman" w:cs="Times New Roman"/>
          <w:sz w:val="24"/>
          <w:szCs w:val="24"/>
        </w:rPr>
        <w:t>primo vacunación</w:t>
      </w:r>
      <w:r>
        <w:rPr>
          <w:rFonts w:ascii="Times New Roman" w:hAnsi="Times New Roman" w:cs="Times New Roman"/>
          <w:sz w:val="24"/>
          <w:szCs w:val="24"/>
        </w:rPr>
        <w:t xml:space="preserve"> a los 3 meses de edad y revacunaciones anuales.</w:t>
      </w:r>
    </w:p>
    <w:p w:rsidR="009D653C"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t>Los programas de vacunación comprenden  una fase permanente y una fase intensiva.</w:t>
      </w:r>
    </w:p>
    <w:p w:rsidR="000F7F58" w:rsidRDefault="009D653C" w:rsidP="0082400F">
      <w:pPr>
        <w:spacing w:line="360" w:lineRule="auto"/>
        <w:rPr>
          <w:rFonts w:ascii="Times New Roman" w:hAnsi="Times New Roman" w:cs="Times New Roman"/>
          <w:sz w:val="24"/>
          <w:szCs w:val="24"/>
        </w:rPr>
      </w:pPr>
      <w:r>
        <w:rPr>
          <w:rFonts w:ascii="Times New Roman" w:hAnsi="Times New Roman" w:cs="Times New Roman"/>
          <w:sz w:val="24"/>
          <w:szCs w:val="24"/>
        </w:rPr>
        <w:t>Permanente: puede efectuarse</w:t>
      </w:r>
      <w:r w:rsidR="000F7F58">
        <w:rPr>
          <w:rFonts w:ascii="Times New Roman" w:hAnsi="Times New Roman" w:cs="Times New Roman"/>
          <w:sz w:val="24"/>
          <w:szCs w:val="24"/>
        </w:rPr>
        <w:t xml:space="preserve"> en instituciones oficiales.</w:t>
      </w:r>
    </w:p>
    <w:p w:rsidR="000F7F58" w:rsidRDefault="000F7F58"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Intensiva: campañas de </w:t>
      </w:r>
      <w:r w:rsidR="008414D0">
        <w:rPr>
          <w:rFonts w:ascii="Times New Roman" w:hAnsi="Times New Roman" w:cs="Times New Roman"/>
          <w:sz w:val="24"/>
          <w:szCs w:val="24"/>
        </w:rPr>
        <w:t>vacunación, es</w:t>
      </w:r>
      <w:r>
        <w:rPr>
          <w:rFonts w:ascii="Times New Roman" w:hAnsi="Times New Roman" w:cs="Times New Roman"/>
          <w:sz w:val="24"/>
          <w:szCs w:val="24"/>
        </w:rPr>
        <w:t xml:space="preserve"> de corta duración y su objetivo es lograr la máxima </w:t>
      </w:r>
      <w:r w:rsidR="008414D0">
        <w:rPr>
          <w:rFonts w:ascii="Times New Roman" w:hAnsi="Times New Roman" w:cs="Times New Roman"/>
          <w:sz w:val="24"/>
          <w:szCs w:val="24"/>
        </w:rPr>
        <w:t>cobertura, en</w:t>
      </w:r>
      <w:r>
        <w:rPr>
          <w:rFonts w:ascii="Times New Roman" w:hAnsi="Times New Roman" w:cs="Times New Roman"/>
          <w:sz w:val="24"/>
          <w:szCs w:val="24"/>
        </w:rPr>
        <w:t xml:space="preserve"> el menor tiempo </w:t>
      </w:r>
      <w:r w:rsidR="008414D0">
        <w:rPr>
          <w:rFonts w:ascii="Times New Roman" w:hAnsi="Times New Roman" w:cs="Times New Roman"/>
          <w:sz w:val="24"/>
          <w:szCs w:val="24"/>
        </w:rPr>
        <w:t>posible, para</w:t>
      </w:r>
      <w:r>
        <w:rPr>
          <w:rFonts w:ascii="Times New Roman" w:hAnsi="Times New Roman" w:cs="Times New Roman"/>
          <w:sz w:val="24"/>
          <w:szCs w:val="24"/>
        </w:rPr>
        <w:t xml:space="preserve"> interrumpir la circulación viral en las poblaciones de perros y gatos.</w:t>
      </w:r>
    </w:p>
    <w:p w:rsidR="008B0FE8" w:rsidRPr="007E0ECF" w:rsidRDefault="007E0ECF" w:rsidP="007E0ECF">
      <w:pPr>
        <w:pStyle w:val="Prrafodelista"/>
        <w:spacing w:line="360" w:lineRule="auto"/>
        <w:rPr>
          <w:rFonts w:ascii="Times New Roman" w:hAnsi="Times New Roman" w:cs="Times New Roman"/>
          <w:sz w:val="24"/>
          <w:szCs w:val="24"/>
        </w:rPr>
      </w:pPr>
      <w:r>
        <w:rPr>
          <w:rFonts w:ascii="Times New Roman" w:hAnsi="Times New Roman" w:cs="Times New Roman"/>
          <w:sz w:val="24"/>
          <w:szCs w:val="24"/>
        </w:rPr>
        <w:t>-</w:t>
      </w:r>
      <w:r w:rsidRPr="007E0ECF">
        <w:rPr>
          <w:rFonts w:ascii="Times New Roman" w:hAnsi="Times New Roman" w:cs="Times New Roman"/>
          <w:sz w:val="24"/>
          <w:szCs w:val="24"/>
        </w:rPr>
        <w:t xml:space="preserve">Control </w:t>
      </w:r>
      <w:r w:rsidR="008B0FE8" w:rsidRPr="007E0ECF">
        <w:rPr>
          <w:rFonts w:ascii="Times New Roman" w:hAnsi="Times New Roman" w:cs="Times New Roman"/>
          <w:sz w:val="24"/>
          <w:szCs w:val="24"/>
        </w:rPr>
        <w:t xml:space="preserve">poblacional:  </w:t>
      </w:r>
    </w:p>
    <w:p w:rsidR="000F7F58"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0F7F58">
        <w:rPr>
          <w:rFonts w:ascii="Times New Roman" w:hAnsi="Times New Roman" w:cs="Times New Roman"/>
          <w:sz w:val="24"/>
          <w:szCs w:val="24"/>
        </w:rPr>
        <w:t>Incumbencias del  propietario del animal:</w:t>
      </w:r>
      <w:r w:rsidR="008B0FE8">
        <w:rPr>
          <w:rFonts w:ascii="Times New Roman" w:hAnsi="Times New Roman" w:cs="Times New Roman"/>
          <w:sz w:val="24"/>
          <w:szCs w:val="24"/>
        </w:rPr>
        <w:t xml:space="preserve"> Al propietario le corresponde asumir la tenencia responsable del </w:t>
      </w:r>
      <w:r w:rsidR="008414D0">
        <w:rPr>
          <w:rFonts w:ascii="Times New Roman" w:hAnsi="Times New Roman" w:cs="Times New Roman"/>
          <w:sz w:val="24"/>
          <w:szCs w:val="24"/>
        </w:rPr>
        <w:t>animal. Se</w:t>
      </w:r>
      <w:r w:rsidR="008B0FE8">
        <w:rPr>
          <w:rFonts w:ascii="Times New Roman" w:hAnsi="Times New Roman" w:cs="Times New Roman"/>
          <w:sz w:val="24"/>
          <w:szCs w:val="24"/>
        </w:rPr>
        <w:t xml:space="preserve"> entiende por tenencia responsable a la condición por </w:t>
      </w:r>
      <w:r w:rsidR="008414D0">
        <w:rPr>
          <w:rFonts w:ascii="Times New Roman" w:hAnsi="Times New Roman" w:cs="Times New Roman"/>
          <w:sz w:val="24"/>
          <w:szCs w:val="24"/>
        </w:rPr>
        <w:t>la</w:t>
      </w:r>
      <w:r w:rsidR="008B0FE8">
        <w:rPr>
          <w:rFonts w:ascii="Times New Roman" w:hAnsi="Times New Roman" w:cs="Times New Roman"/>
          <w:sz w:val="24"/>
          <w:szCs w:val="24"/>
        </w:rPr>
        <w:t xml:space="preserve"> cual una persona tenedora de un animal asume la obligación como propietario de procurarle una adecuada </w:t>
      </w:r>
      <w:r w:rsidR="008414D0">
        <w:rPr>
          <w:rFonts w:ascii="Times New Roman" w:hAnsi="Times New Roman" w:cs="Times New Roman"/>
          <w:sz w:val="24"/>
          <w:szCs w:val="24"/>
        </w:rPr>
        <w:t>provisión</w:t>
      </w:r>
      <w:r w:rsidR="008B0FE8">
        <w:rPr>
          <w:rFonts w:ascii="Times New Roman" w:hAnsi="Times New Roman" w:cs="Times New Roman"/>
          <w:sz w:val="24"/>
          <w:szCs w:val="24"/>
        </w:rPr>
        <w:t xml:space="preserve"> de </w:t>
      </w:r>
      <w:r w:rsidR="008414D0">
        <w:rPr>
          <w:rFonts w:ascii="Times New Roman" w:hAnsi="Times New Roman" w:cs="Times New Roman"/>
          <w:sz w:val="24"/>
          <w:szCs w:val="24"/>
        </w:rPr>
        <w:t>alimentos, vivienda</w:t>
      </w:r>
      <w:r w:rsidR="008B0FE8">
        <w:rPr>
          <w:rFonts w:ascii="Times New Roman" w:hAnsi="Times New Roman" w:cs="Times New Roman"/>
          <w:sz w:val="24"/>
          <w:szCs w:val="24"/>
        </w:rPr>
        <w:t xml:space="preserve">, </w:t>
      </w:r>
      <w:r w:rsidR="008414D0">
        <w:rPr>
          <w:rFonts w:ascii="Times New Roman" w:hAnsi="Times New Roman" w:cs="Times New Roman"/>
          <w:sz w:val="24"/>
          <w:szCs w:val="24"/>
        </w:rPr>
        <w:t>contención,</w:t>
      </w:r>
      <w:r w:rsidR="008B0FE8">
        <w:rPr>
          <w:rFonts w:ascii="Times New Roman" w:hAnsi="Times New Roman" w:cs="Times New Roman"/>
          <w:sz w:val="24"/>
          <w:szCs w:val="24"/>
        </w:rPr>
        <w:t xml:space="preserve"> atención de la salud y buen trato durante toda la </w:t>
      </w:r>
      <w:r w:rsidR="008414D0">
        <w:rPr>
          <w:rFonts w:ascii="Times New Roman" w:hAnsi="Times New Roman" w:cs="Times New Roman"/>
          <w:sz w:val="24"/>
          <w:szCs w:val="24"/>
        </w:rPr>
        <w:t>vida, evitando</w:t>
      </w:r>
      <w:r w:rsidR="008B0FE8">
        <w:rPr>
          <w:rFonts w:ascii="Times New Roman" w:hAnsi="Times New Roman" w:cs="Times New Roman"/>
          <w:sz w:val="24"/>
          <w:szCs w:val="24"/>
        </w:rPr>
        <w:t xml:space="preserve"> asimismo el riesgo que pudiere generar como potencial </w:t>
      </w:r>
      <w:r w:rsidR="008414D0">
        <w:rPr>
          <w:rFonts w:ascii="Times New Roman" w:hAnsi="Times New Roman" w:cs="Times New Roman"/>
          <w:sz w:val="24"/>
          <w:szCs w:val="24"/>
        </w:rPr>
        <w:t>agresor</w:t>
      </w:r>
      <w:r w:rsidR="008B0FE8">
        <w:rPr>
          <w:rFonts w:ascii="Times New Roman" w:hAnsi="Times New Roman" w:cs="Times New Roman"/>
          <w:sz w:val="24"/>
          <w:szCs w:val="24"/>
        </w:rPr>
        <w:t xml:space="preserve"> o transmisor de enfermedades a la población humana, animal y medio ambiente</w:t>
      </w:r>
      <w:r w:rsidR="00F45B44">
        <w:rPr>
          <w:rFonts w:ascii="Times New Roman" w:hAnsi="Times New Roman" w:cs="Times New Roman"/>
          <w:sz w:val="24"/>
          <w:szCs w:val="24"/>
        </w:rPr>
        <w:t>.</w:t>
      </w:r>
    </w:p>
    <w:p w:rsidR="00F45B44"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F45B44">
        <w:rPr>
          <w:rFonts w:ascii="Times New Roman" w:hAnsi="Times New Roman" w:cs="Times New Roman"/>
          <w:sz w:val="24"/>
          <w:szCs w:val="24"/>
        </w:rPr>
        <w:t xml:space="preserve">Incumbencias de los gobiernos </w:t>
      </w:r>
      <w:r w:rsidR="008414D0">
        <w:rPr>
          <w:rFonts w:ascii="Times New Roman" w:hAnsi="Times New Roman" w:cs="Times New Roman"/>
          <w:sz w:val="24"/>
          <w:szCs w:val="24"/>
        </w:rPr>
        <w:t>central, regional</w:t>
      </w:r>
      <w:r w:rsidR="00F45B44">
        <w:rPr>
          <w:rFonts w:ascii="Times New Roman" w:hAnsi="Times New Roman" w:cs="Times New Roman"/>
          <w:sz w:val="24"/>
          <w:szCs w:val="24"/>
        </w:rPr>
        <w:t xml:space="preserve"> y local:</w:t>
      </w:r>
    </w:p>
    <w:p w:rsidR="00F45B44" w:rsidRDefault="00F45B4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Hacer cumplir las legislaciones</w:t>
      </w:r>
    </w:p>
    <w:p w:rsidR="00F45B44" w:rsidRDefault="00F45B4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Efectuar el registro de animales</w:t>
      </w:r>
    </w:p>
    <w:p w:rsidR="00F45B44" w:rsidRDefault="00F45B4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Promover la tenencia </w:t>
      </w:r>
      <w:r w:rsidR="008414D0">
        <w:rPr>
          <w:rFonts w:ascii="Times New Roman" w:hAnsi="Times New Roman" w:cs="Times New Roman"/>
          <w:sz w:val="24"/>
          <w:szCs w:val="24"/>
        </w:rPr>
        <w:t>responsable</w:t>
      </w:r>
      <w:r>
        <w:rPr>
          <w:rFonts w:ascii="Times New Roman" w:hAnsi="Times New Roman" w:cs="Times New Roman"/>
          <w:sz w:val="24"/>
          <w:szCs w:val="24"/>
        </w:rPr>
        <w:t xml:space="preserve"> por parte de los propietarios.</w:t>
      </w:r>
    </w:p>
    <w:p w:rsidR="00F45B44"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414D0">
        <w:rPr>
          <w:rFonts w:ascii="Times New Roman" w:hAnsi="Times New Roman" w:cs="Times New Roman"/>
          <w:sz w:val="24"/>
          <w:szCs w:val="24"/>
        </w:rPr>
        <w:t>Educación</w:t>
      </w:r>
      <w:r w:rsidR="00F45B44">
        <w:rPr>
          <w:rFonts w:ascii="Times New Roman" w:hAnsi="Times New Roman" w:cs="Times New Roman"/>
          <w:sz w:val="24"/>
          <w:szCs w:val="24"/>
        </w:rPr>
        <w:t xml:space="preserve"> para la salud:</w:t>
      </w:r>
    </w:p>
    <w:p w:rsidR="00F45B44" w:rsidRDefault="00F45B44"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Tiene como objetivo motivar y generar </w:t>
      </w:r>
      <w:r w:rsidR="008414D0">
        <w:rPr>
          <w:rFonts w:ascii="Times New Roman" w:hAnsi="Times New Roman" w:cs="Times New Roman"/>
          <w:sz w:val="24"/>
          <w:szCs w:val="24"/>
        </w:rPr>
        <w:t>hábitos</w:t>
      </w:r>
      <w:r>
        <w:rPr>
          <w:rFonts w:ascii="Times New Roman" w:hAnsi="Times New Roman" w:cs="Times New Roman"/>
          <w:sz w:val="24"/>
          <w:szCs w:val="24"/>
        </w:rPr>
        <w:t xml:space="preserve"> saludables en los miembros de la comunidad para que tengan mayores conocimientos de la situación de la rabia en su regio y </w:t>
      </w:r>
      <w:r>
        <w:rPr>
          <w:rFonts w:ascii="Times New Roman" w:hAnsi="Times New Roman" w:cs="Times New Roman"/>
          <w:sz w:val="24"/>
          <w:szCs w:val="24"/>
        </w:rPr>
        <w:lastRenderedPageBreak/>
        <w:t>una buena actitud de auto-</w:t>
      </w:r>
      <w:r w:rsidR="008414D0">
        <w:rPr>
          <w:rFonts w:ascii="Times New Roman" w:hAnsi="Times New Roman" w:cs="Times New Roman"/>
          <w:sz w:val="24"/>
          <w:szCs w:val="24"/>
        </w:rPr>
        <w:t>cuidado, responsabilidad</w:t>
      </w:r>
      <w:r>
        <w:rPr>
          <w:rFonts w:ascii="Times New Roman" w:hAnsi="Times New Roman" w:cs="Times New Roman"/>
          <w:sz w:val="24"/>
          <w:szCs w:val="24"/>
        </w:rPr>
        <w:t xml:space="preserve"> social y compromiso con el bien común.</w:t>
      </w:r>
    </w:p>
    <w:p w:rsidR="00297FF1" w:rsidRDefault="00297FF1" w:rsidP="0082400F">
      <w:pPr>
        <w:spacing w:line="360" w:lineRule="auto"/>
        <w:rPr>
          <w:rFonts w:ascii="Times New Roman" w:hAnsi="Times New Roman" w:cs="Times New Roman"/>
          <w:sz w:val="24"/>
          <w:szCs w:val="24"/>
        </w:rPr>
      </w:pPr>
      <w:r>
        <w:rPr>
          <w:rFonts w:ascii="Times New Roman" w:hAnsi="Times New Roman" w:cs="Times New Roman"/>
          <w:sz w:val="24"/>
          <w:szCs w:val="24"/>
        </w:rPr>
        <w:t>Informar a la población sobre:</w:t>
      </w:r>
    </w:p>
    <w:p w:rsidR="00297FF1" w:rsidRDefault="00297FF1"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importancia de la rabia como problema de salud </w:t>
      </w:r>
      <w:r w:rsidR="008414D0">
        <w:rPr>
          <w:rFonts w:ascii="Times New Roman" w:hAnsi="Times New Roman" w:cs="Times New Roman"/>
          <w:sz w:val="24"/>
          <w:szCs w:val="24"/>
        </w:rPr>
        <w:t>pública. El</w:t>
      </w:r>
      <w:r>
        <w:rPr>
          <w:rFonts w:ascii="Times New Roman" w:hAnsi="Times New Roman" w:cs="Times New Roman"/>
          <w:sz w:val="24"/>
          <w:szCs w:val="24"/>
        </w:rPr>
        <w:t xml:space="preserve"> riesgo que implican los perros y gatos no vacunados y otros animales en la cadena de transmisión y las medidas de prevención.</w:t>
      </w:r>
    </w:p>
    <w:p w:rsidR="00297FF1" w:rsidRDefault="000B3783" w:rsidP="0082400F">
      <w:pPr>
        <w:spacing w:line="360" w:lineRule="auto"/>
        <w:rPr>
          <w:rFonts w:ascii="Times New Roman" w:hAnsi="Times New Roman" w:cs="Times New Roman"/>
          <w:sz w:val="24"/>
          <w:szCs w:val="24"/>
        </w:rPr>
      </w:pPr>
      <w:r>
        <w:rPr>
          <w:rFonts w:ascii="Times New Roman" w:hAnsi="Times New Roman" w:cs="Times New Roman"/>
          <w:sz w:val="24"/>
          <w:szCs w:val="24"/>
        </w:rPr>
        <w:t>Promover el concepto de tenencia responsable</w:t>
      </w:r>
    </w:p>
    <w:p w:rsidR="000B3783" w:rsidRDefault="000B3783"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Instruir a la población sobre las medidas inmediatas a seguir ante la agresión de un animal y procurar que las personas expuestas al virus de la rabia </w:t>
      </w:r>
      <w:r w:rsidR="008414D0">
        <w:rPr>
          <w:rFonts w:ascii="Times New Roman" w:hAnsi="Times New Roman" w:cs="Times New Roman"/>
          <w:sz w:val="24"/>
          <w:szCs w:val="24"/>
        </w:rPr>
        <w:t>acudan</w:t>
      </w:r>
      <w:r>
        <w:rPr>
          <w:rFonts w:ascii="Times New Roman" w:hAnsi="Times New Roman" w:cs="Times New Roman"/>
          <w:sz w:val="24"/>
          <w:szCs w:val="24"/>
        </w:rPr>
        <w:t xml:space="preserve"> a los establecimientos de salud para recibir atención </w:t>
      </w:r>
      <w:r w:rsidR="008414D0">
        <w:rPr>
          <w:rFonts w:ascii="Times New Roman" w:hAnsi="Times New Roman" w:cs="Times New Roman"/>
          <w:sz w:val="24"/>
          <w:szCs w:val="24"/>
        </w:rPr>
        <w:t>médica</w:t>
      </w:r>
      <w:r>
        <w:rPr>
          <w:rFonts w:ascii="Times New Roman" w:hAnsi="Times New Roman" w:cs="Times New Roman"/>
          <w:sz w:val="24"/>
          <w:szCs w:val="24"/>
        </w:rPr>
        <w:t xml:space="preserve"> oportuna, según lo requiera.</w:t>
      </w:r>
    </w:p>
    <w:p w:rsidR="000B3783" w:rsidRDefault="000B3783"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Capacitar al personal </w:t>
      </w:r>
      <w:r w:rsidR="008414D0">
        <w:rPr>
          <w:rFonts w:ascii="Times New Roman" w:hAnsi="Times New Roman" w:cs="Times New Roman"/>
          <w:sz w:val="24"/>
          <w:szCs w:val="24"/>
        </w:rPr>
        <w:t>médico</w:t>
      </w:r>
      <w:r>
        <w:rPr>
          <w:rFonts w:ascii="Times New Roman" w:hAnsi="Times New Roman" w:cs="Times New Roman"/>
          <w:sz w:val="24"/>
          <w:szCs w:val="24"/>
        </w:rPr>
        <w:t xml:space="preserve"> y paramédico en relación al tratamiento antirrábico en general y a las medidas profilácticas.</w:t>
      </w:r>
    </w:p>
    <w:p w:rsidR="002A0B37"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A0B37">
        <w:rPr>
          <w:rFonts w:ascii="Times New Roman" w:hAnsi="Times New Roman" w:cs="Times New Roman"/>
          <w:sz w:val="24"/>
          <w:szCs w:val="24"/>
        </w:rPr>
        <w:t>Legislación para la importación de animales:</w:t>
      </w:r>
    </w:p>
    <w:p w:rsidR="002A0B37" w:rsidRDefault="002A0B37" w:rsidP="0082400F">
      <w:pPr>
        <w:spacing w:line="360" w:lineRule="auto"/>
        <w:rPr>
          <w:rFonts w:ascii="Times New Roman" w:hAnsi="Times New Roman" w:cs="Times New Roman"/>
          <w:sz w:val="24"/>
          <w:szCs w:val="24"/>
        </w:rPr>
      </w:pPr>
      <w:r>
        <w:rPr>
          <w:rFonts w:ascii="Times New Roman" w:hAnsi="Times New Roman" w:cs="Times New Roman"/>
          <w:sz w:val="24"/>
          <w:szCs w:val="24"/>
        </w:rPr>
        <w:t>El SENASA es el organismo oficial que dicta las normas sanitarias para la importación de animales y supervisa su cumplimiento.</w:t>
      </w:r>
    </w:p>
    <w:p w:rsidR="00F45B44"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Prevención</w:t>
      </w:r>
      <w:r w:rsidR="00FC0D82">
        <w:rPr>
          <w:rFonts w:ascii="Times New Roman" w:hAnsi="Times New Roman" w:cs="Times New Roman"/>
          <w:sz w:val="24"/>
          <w:szCs w:val="24"/>
        </w:rPr>
        <w:t xml:space="preserve"> de la rabia humana:</w:t>
      </w:r>
    </w:p>
    <w:p w:rsidR="00FC0D82" w:rsidRDefault="00FC0D82"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Si bien la prevención  </w:t>
      </w:r>
      <w:r w:rsidR="00054FDC">
        <w:rPr>
          <w:rFonts w:ascii="Times New Roman" w:hAnsi="Times New Roman" w:cs="Times New Roman"/>
          <w:sz w:val="24"/>
          <w:szCs w:val="24"/>
        </w:rPr>
        <w:t xml:space="preserve">de </w:t>
      </w:r>
      <w:r>
        <w:rPr>
          <w:rFonts w:ascii="Times New Roman" w:hAnsi="Times New Roman" w:cs="Times New Roman"/>
          <w:sz w:val="24"/>
          <w:szCs w:val="24"/>
        </w:rPr>
        <w:t xml:space="preserve">la rabia humana se basa principalmente en la prevención de la rabia </w:t>
      </w:r>
      <w:r w:rsidR="008414D0">
        <w:rPr>
          <w:rFonts w:ascii="Times New Roman" w:hAnsi="Times New Roman" w:cs="Times New Roman"/>
          <w:sz w:val="24"/>
          <w:szCs w:val="24"/>
        </w:rPr>
        <w:t>animal, hay</w:t>
      </w:r>
      <w:r>
        <w:rPr>
          <w:rFonts w:ascii="Times New Roman" w:hAnsi="Times New Roman" w:cs="Times New Roman"/>
          <w:sz w:val="24"/>
          <w:szCs w:val="24"/>
        </w:rPr>
        <w:t xml:space="preserve"> acciones que pueden </w:t>
      </w:r>
      <w:r w:rsidR="008414D0">
        <w:rPr>
          <w:rFonts w:ascii="Times New Roman" w:hAnsi="Times New Roman" w:cs="Times New Roman"/>
          <w:sz w:val="24"/>
          <w:szCs w:val="24"/>
        </w:rPr>
        <w:t>efectuarse</w:t>
      </w:r>
      <w:r>
        <w:rPr>
          <w:rFonts w:ascii="Times New Roman" w:hAnsi="Times New Roman" w:cs="Times New Roman"/>
          <w:sz w:val="24"/>
          <w:szCs w:val="24"/>
        </w:rPr>
        <w:t xml:space="preserve"> directamente sobre las personas.</w:t>
      </w:r>
    </w:p>
    <w:p w:rsidR="00FC0D82" w:rsidRDefault="00FC0D82"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Tal es el caso de la aplicación de </w:t>
      </w:r>
      <w:r w:rsidR="008414D0">
        <w:rPr>
          <w:rFonts w:ascii="Times New Roman" w:hAnsi="Times New Roman" w:cs="Times New Roman"/>
          <w:sz w:val="24"/>
          <w:szCs w:val="24"/>
        </w:rPr>
        <w:t>vacuna</w:t>
      </w:r>
      <w:r>
        <w:rPr>
          <w:rFonts w:ascii="Times New Roman" w:hAnsi="Times New Roman" w:cs="Times New Roman"/>
          <w:sz w:val="24"/>
          <w:szCs w:val="24"/>
        </w:rPr>
        <w:t xml:space="preserve"> antirrábica (tratamiento pre-</w:t>
      </w:r>
      <w:r w:rsidR="008414D0">
        <w:rPr>
          <w:rFonts w:ascii="Times New Roman" w:hAnsi="Times New Roman" w:cs="Times New Roman"/>
          <w:sz w:val="24"/>
          <w:szCs w:val="24"/>
        </w:rPr>
        <w:t>exposición</w:t>
      </w:r>
      <w:r>
        <w:rPr>
          <w:rFonts w:ascii="Times New Roman" w:hAnsi="Times New Roman" w:cs="Times New Roman"/>
          <w:sz w:val="24"/>
          <w:szCs w:val="24"/>
        </w:rPr>
        <w:t>)</w:t>
      </w:r>
      <w:r w:rsidR="00E51003">
        <w:rPr>
          <w:rFonts w:ascii="Times New Roman" w:hAnsi="Times New Roman" w:cs="Times New Roman"/>
          <w:sz w:val="24"/>
          <w:szCs w:val="24"/>
        </w:rPr>
        <w:t>a aquellos grupos humanos con alto riesgo de exposición al virus rábico.</w:t>
      </w:r>
    </w:p>
    <w:p w:rsidR="00E51003" w:rsidRDefault="00E51003"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Se logra una respuesta inmune de </w:t>
      </w:r>
      <w:r w:rsidR="008414D0">
        <w:rPr>
          <w:rFonts w:ascii="Times New Roman" w:hAnsi="Times New Roman" w:cs="Times New Roman"/>
          <w:sz w:val="24"/>
          <w:szCs w:val="24"/>
        </w:rPr>
        <w:t>memoria, muchamás</w:t>
      </w:r>
      <w:r>
        <w:rPr>
          <w:rFonts w:ascii="Times New Roman" w:hAnsi="Times New Roman" w:cs="Times New Roman"/>
          <w:sz w:val="24"/>
          <w:szCs w:val="24"/>
        </w:rPr>
        <w:t xml:space="preserve"> rápido y de mayor nivel de </w:t>
      </w:r>
      <w:r w:rsidR="008414D0">
        <w:rPr>
          <w:rFonts w:ascii="Times New Roman" w:hAnsi="Times New Roman" w:cs="Times New Roman"/>
          <w:sz w:val="24"/>
          <w:szCs w:val="24"/>
        </w:rPr>
        <w:t>anticuerpos, tanto</w:t>
      </w:r>
      <w:r>
        <w:rPr>
          <w:rFonts w:ascii="Times New Roman" w:hAnsi="Times New Roman" w:cs="Times New Roman"/>
          <w:sz w:val="24"/>
          <w:szCs w:val="24"/>
        </w:rPr>
        <w:t xml:space="preserve"> frente a la </w:t>
      </w:r>
      <w:r w:rsidR="008414D0">
        <w:rPr>
          <w:rFonts w:ascii="Times New Roman" w:hAnsi="Times New Roman" w:cs="Times New Roman"/>
          <w:sz w:val="24"/>
          <w:szCs w:val="24"/>
        </w:rPr>
        <w:t>revacunación</w:t>
      </w:r>
      <w:r>
        <w:rPr>
          <w:rFonts w:ascii="Times New Roman" w:hAnsi="Times New Roman" w:cs="Times New Roman"/>
          <w:sz w:val="24"/>
          <w:szCs w:val="24"/>
        </w:rPr>
        <w:t xml:space="preserve"> como frente a la eventual introducción del virus rábico en el organismo en caso de accidente con animal rabioso.</w:t>
      </w:r>
    </w:p>
    <w:p w:rsidR="00054FDC" w:rsidRDefault="00054FDC" w:rsidP="0082400F">
      <w:pPr>
        <w:spacing w:line="360" w:lineRule="auto"/>
        <w:rPr>
          <w:rFonts w:ascii="Times New Roman" w:hAnsi="Times New Roman" w:cs="Times New Roman"/>
          <w:sz w:val="24"/>
          <w:szCs w:val="24"/>
        </w:rPr>
      </w:pPr>
      <w:r>
        <w:rPr>
          <w:rFonts w:ascii="Times New Roman" w:hAnsi="Times New Roman" w:cs="Times New Roman"/>
          <w:sz w:val="24"/>
          <w:szCs w:val="24"/>
        </w:rPr>
        <w:t>Vacunas antirrábicas de uso humano:</w:t>
      </w:r>
    </w:p>
    <w:p w:rsidR="00054FDC" w:rsidRDefault="00054FDC"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Las vacunas antirrábicas de uso humano se elaboran con el virus </w:t>
      </w:r>
      <w:r w:rsidR="008414D0">
        <w:rPr>
          <w:rFonts w:ascii="Times New Roman" w:hAnsi="Times New Roman" w:cs="Times New Roman"/>
          <w:sz w:val="24"/>
          <w:szCs w:val="24"/>
        </w:rPr>
        <w:t>inactivado. En</w:t>
      </w:r>
      <w:r>
        <w:rPr>
          <w:rFonts w:ascii="Times New Roman" w:hAnsi="Times New Roman" w:cs="Times New Roman"/>
          <w:sz w:val="24"/>
          <w:szCs w:val="24"/>
        </w:rPr>
        <w:t xml:space="preserve"> argentina se disponen de dos tipos de </w:t>
      </w:r>
      <w:r w:rsidR="008414D0">
        <w:rPr>
          <w:rFonts w:ascii="Times New Roman" w:hAnsi="Times New Roman" w:cs="Times New Roman"/>
          <w:sz w:val="24"/>
          <w:szCs w:val="24"/>
        </w:rPr>
        <w:t>vacuna, que</w:t>
      </w:r>
      <w:r>
        <w:rPr>
          <w:rFonts w:ascii="Times New Roman" w:hAnsi="Times New Roman" w:cs="Times New Roman"/>
          <w:sz w:val="24"/>
          <w:szCs w:val="24"/>
        </w:rPr>
        <w:t xml:space="preserve"> se diferencian por el sustrato en el que se realiza la replicación viral</w:t>
      </w:r>
      <w:r w:rsidR="0022238F">
        <w:rPr>
          <w:rFonts w:ascii="Times New Roman" w:hAnsi="Times New Roman" w:cs="Times New Roman"/>
          <w:sz w:val="24"/>
          <w:szCs w:val="24"/>
        </w:rPr>
        <w:t>:</w:t>
      </w:r>
    </w:p>
    <w:p w:rsidR="0022238F" w:rsidRDefault="0022238F" w:rsidP="0082400F">
      <w:pPr>
        <w:spacing w:line="360" w:lineRule="auto"/>
        <w:rPr>
          <w:rFonts w:ascii="Times New Roman" w:hAnsi="Times New Roman" w:cs="Times New Roman"/>
          <w:sz w:val="24"/>
          <w:szCs w:val="24"/>
        </w:rPr>
      </w:pPr>
      <w:r>
        <w:rPr>
          <w:rFonts w:ascii="Times New Roman" w:hAnsi="Times New Roman" w:cs="Times New Roman"/>
          <w:sz w:val="24"/>
          <w:szCs w:val="24"/>
        </w:rPr>
        <w:t>-Vacuna purificada en células vero</w:t>
      </w:r>
    </w:p>
    <w:p w:rsidR="0022238F" w:rsidRDefault="0022238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-Vacuna purificada en fibroblasto de </w:t>
      </w:r>
      <w:r w:rsidR="00481CD8">
        <w:rPr>
          <w:rFonts w:ascii="Times New Roman" w:hAnsi="Times New Roman" w:cs="Times New Roman"/>
          <w:sz w:val="24"/>
          <w:szCs w:val="24"/>
        </w:rPr>
        <w:t>embrión</w:t>
      </w:r>
      <w:r>
        <w:rPr>
          <w:rFonts w:ascii="Times New Roman" w:hAnsi="Times New Roman" w:cs="Times New Roman"/>
          <w:sz w:val="24"/>
          <w:szCs w:val="24"/>
        </w:rPr>
        <w:t xml:space="preserve"> de pollo</w:t>
      </w:r>
    </w:p>
    <w:p w:rsidR="0022238F" w:rsidRDefault="0022238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vacuna que se utiliza en las profilaxis pre y post exposición  es la de cultivo celular y es aplicada en forma gratuita en el sistema de salud </w:t>
      </w:r>
      <w:r w:rsidR="008414D0">
        <w:rPr>
          <w:rFonts w:ascii="Times New Roman" w:hAnsi="Times New Roman" w:cs="Times New Roman"/>
          <w:sz w:val="24"/>
          <w:szCs w:val="24"/>
        </w:rPr>
        <w:t>pública</w:t>
      </w:r>
      <w:r>
        <w:rPr>
          <w:rFonts w:ascii="Times New Roman" w:hAnsi="Times New Roman" w:cs="Times New Roman"/>
          <w:sz w:val="24"/>
          <w:szCs w:val="24"/>
        </w:rPr>
        <w:t>.</w:t>
      </w:r>
    </w:p>
    <w:p w:rsidR="00481CD8" w:rsidRPr="007E0ECF" w:rsidRDefault="00481CD8" w:rsidP="0082400F">
      <w:pPr>
        <w:spacing w:line="360" w:lineRule="auto"/>
        <w:rPr>
          <w:rFonts w:ascii="Times New Roman" w:hAnsi="Times New Roman" w:cs="Times New Roman"/>
          <w:sz w:val="24"/>
          <w:szCs w:val="24"/>
          <w:u w:val="single"/>
        </w:rPr>
      </w:pPr>
      <w:r w:rsidRPr="007E0ECF">
        <w:rPr>
          <w:rFonts w:ascii="Times New Roman" w:hAnsi="Times New Roman" w:cs="Times New Roman"/>
          <w:sz w:val="24"/>
          <w:szCs w:val="24"/>
          <w:u w:val="single"/>
        </w:rPr>
        <w:t>MEDIDAS DE CONTROL DE LA RABIA:</w:t>
      </w:r>
    </w:p>
    <w:p w:rsidR="00481CD8"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Una persona que sufrió un accidente potencialmente rábico (APR), debe concurrir inmediatamente al efecto de salud humana (preferentemente especializado en rabia) más próximo para recibir el tratamiento que corresponda. El efector de salud debe comunicar el evento al centro de zoonosis o equivalente para también iniciar acciones.</w:t>
      </w:r>
    </w:p>
    <w:p w:rsidR="00481CD8" w:rsidRDefault="00481CD8" w:rsidP="0082400F">
      <w:pPr>
        <w:spacing w:line="360" w:lineRule="auto"/>
        <w:rPr>
          <w:rFonts w:ascii="Times New Roman" w:hAnsi="Times New Roman" w:cs="Times New Roman"/>
          <w:sz w:val="24"/>
          <w:szCs w:val="24"/>
        </w:rPr>
      </w:pPr>
      <w:r>
        <w:rPr>
          <w:rFonts w:ascii="Times New Roman" w:hAnsi="Times New Roman" w:cs="Times New Roman"/>
          <w:sz w:val="24"/>
          <w:szCs w:val="24"/>
        </w:rPr>
        <w:t>A los efectos de la descripción  de los procedimientos a seguir se definen los siguientes términos:</w:t>
      </w:r>
    </w:p>
    <w:p w:rsidR="00481CD8" w:rsidRDefault="00481CD8"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Animal </w:t>
      </w:r>
      <w:r w:rsidR="008414D0">
        <w:rPr>
          <w:rFonts w:ascii="Times New Roman" w:hAnsi="Times New Roman" w:cs="Times New Roman"/>
          <w:sz w:val="24"/>
          <w:szCs w:val="24"/>
        </w:rPr>
        <w:t>agresor: animal</w:t>
      </w:r>
      <w:r>
        <w:rPr>
          <w:rFonts w:ascii="Times New Roman" w:hAnsi="Times New Roman" w:cs="Times New Roman"/>
          <w:sz w:val="24"/>
          <w:szCs w:val="24"/>
        </w:rPr>
        <w:t xml:space="preserve"> que genera la mordedura/rasguño/lamedura a personas y/u otros animales.</w:t>
      </w:r>
    </w:p>
    <w:p w:rsidR="00481CD8"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Contacto: persona</w:t>
      </w:r>
      <w:r w:rsidR="00481CD8">
        <w:rPr>
          <w:rFonts w:ascii="Times New Roman" w:hAnsi="Times New Roman" w:cs="Times New Roman"/>
          <w:sz w:val="24"/>
          <w:szCs w:val="24"/>
        </w:rPr>
        <w:t xml:space="preserve"> o animales que fueron </w:t>
      </w:r>
      <w:r>
        <w:rPr>
          <w:rFonts w:ascii="Times New Roman" w:hAnsi="Times New Roman" w:cs="Times New Roman"/>
          <w:sz w:val="24"/>
          <w:szCs w:val="24"/>
        </w:rPr>
        <w:t>mordidos, rasguñados</w:t>
      </w:r>
      <w:r w:rsidR="00481CD8">
        <w:rPr>
          <w:rFonts w:ascii="Times New Roman" w:hAnsi="Times New Roman" w:cs="Times New Roman"/>
          <w:sz w:val="24"/>
          <w:szCs w:val="24"/>
        </w:rPr>
        <w:t xml:space="preserve"> o lamidos por el animal agresor.</w:t>
      </w:r>
    </w:p>
    <w:p w:rsidR="00481CD8" w:rsidRDefault="00481CD8" w:rsidP="0082400F">
      <w:pPr>
        <w:spacing w:line="360" w:lineRule="auto"/>
        <w:rPr>
          <w:rFonts w:ascii="Times New Roman" w:hAnsi="Times New Roman" w:cs="Times New Roman"/>
          <w:sz w:val="24"/>
          <w:szCs w:val="24"/>
        </w:rPr>
      </w:pPr>
      <w:r>
        <w:rPr>
          <w:rFonts w:ascii="Times New Roman" w:hAnsi="Times New Roman" w:cs="Times New Roman"/>
          <w:sz w:val="24"/>
          <w:szCs w:val="24"/>
        </w:rPr>
        <w:t>Procedimiento a seguir frente a un APR.</w:t>
      </w:r>
    </w:p>
    <w:p w:rsidR="00481CD8" w:rsidRDefault="009C557A"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Si el animal es domestico de compañía y </w:t>
      </w:r>
      <w:r w:rsidR="008414D0">
        <w:rPr>
          <w:rFonts w:ascii="Times New Roman" w:hAnsi="Times New Roman" w:cs="Times New Roman"/>
          <w:sz w:val="24"/>
          <w:szCs w:val="24"/>
        </w:rPr>
        <w:t>está</w:t>
      </w:r>
      <w:r>
        <w:rPr>
          <w:rFonts w:ascii="Times New Roman" w:hAnsi="Times New Roman" w:cs="Times New Roman"/>
          <w:sz w:val="24"/>
          <w:szCs w:val="24"/>
        </w:rPr>
        <w:t xml:space="preserve"> disponible y ubicable ES OBLIGATORIA su observación clínica </w:t>
      </w:r>
      <w:r w:rsidR="008414D0">
        <w:rPr>
          <w:rFonts w:ascii="Times New Roman" w:hAnsi="Times New Roman" w:cs="Times New Roman"/>
          <w:sz w:val="24"/>
          <w:szCs w:val="24"/>
        </w:rPr>
        <w:t>antirrábica, efectuada</w:t>
      </w:r>
      <w:r>
        <w:rPr>
          <w:rFonts w:ascii="Times New Roman" w:hAnsi="Times New Roman" w:cs="Times New Roman"/>
          <w:sz w:val="24"/>
          <w:szCs w:val="24"/>
        </w:rPr>
        <w:t xml:space="preserve"> por un periodo no menor a 10 </w:t>
      </w:r>
      <w:r w:rsidR="008414D0">
        <w:rPr>
          <w:rFonts w:ascii="Times New Roman" w:hAnsi="Times New Roman" w:cs="Times New Roman"/>
          <w:sz w:val="24"/>
          <w:szCs w:val="24"/>
        </w:rPr>
        <w:t>días</w:t>
      </w:r>
      <w:r>
        <w:rPr>
          <w:rFonts w:ascii="Times New Roman" w:hAnsi="Times New Roman" w:cs="Times New Roman"/>
          <w:sz w:val="24"/>
          <w:szCs w:val="24"/>
        </w:rPr>
        <w:t xml:space="preserve"> a partir de la fecha de la </w:t>
      </w:r>
      <w:r w:rsidR="008414D0">
        <w:rPr>
          <w:rFonts w:ascii="Times New Roman" w:hAnsi="Times New Roman" w:cs="Times New Roman"/>
          <w:sz w:val="24"/>
          <w:szCs w:val="24"/>
        </w:rPr>
        <w:t>agresión, el</w:t>
      </w:r>
      <w:r>
        <w:rPr>
          <w:rFonts w:ascii="Times New Roman" w:hAnsi="Times New Roman" w:cs="Times New Roman"/>
          <w:sz w:val="24"/>
          <w:szCs w:val="24"/>
        </w:rPr>
        <w:t xml:space="preserve"> mismo se fundamenta en la cronología de la aparición del virus en </w:t>
      </w:r>
      <w:r w:rsidR="008414D0">
        <w:rPr>
          <w:rFonts w:ascii="Times New Roman" w:hAnsi="Times New Roman" w:cs="Times New Roman"/>
          <w:sz w:val="24"/>
          <w:szCs w:val="24"/>
        </w:rPr>
        <w:t>saliva: aparece</w:t>
      </w:r>
      <w:r>
        <w:rPr>
          <w:rFonts w:ascii="Times New Roman" w:hAnsi="Times New Roman" w:cs="Times New Roman"/>
          <w:sz w:val="24"/>
          <w:szCs w:val="24"/>
        </w:rPr>
        <w:t xml:space="preserve"> de 2 a 5 </w:t>
      </w:r>
      <w:r w:rsidR="008414D0">
        <w:rPr>
          <w:rFonts w:ascii="Times New Roman" w:hAnsi="Times New Roman" w:cs="Times New Roman"/>
          <w:sz w:val="24"/>
          <w:szCs w:val="24"/>
        </w:rPr>
        <w:t>días</w:t>
      </w:r>
      <w:r>
        <w:rPr>
          <w:rFonts w:ascii="Times New Roman" w:hAnsi="Times New Roman" w:cs="Times New Roman"/>
          <w:sz w:val="24"/>
          <w:szCs w:val="24"/>
        </w:rPr>
        <w:t xml:space="preserve"> antes del comienzo de los síntomas clínicos y persiste hasta la muerte del </w:t>
      </w:r>
      <w:r w:rsidR="008414D0">
        <w:rPr>
          <w:rFonts w:ascii="Times New Roman" w:hAnsi="Times New Roman" w:cs="Times New Roman"/>
          <w:sz w:val="24"/>
          <w:szCs w:val="24"/>
        </w:rPr>
        <w:t>animal, se</w:t>
      </w:r>
      <w:r>
        <w:rPr>
          <w:rFonts w:ascii="Times New Roman" w:hAnsi="Times New Roman" w:cs="Times New Roman"/>
          <w:sz w:val="24"/>
          <w:szCs w:val="24"/>
        </w:rPr>
        <w:t xml:space="preserve"> realiza en los centros de zoonosis de cada ciudad o por un profesional veterinario </w:t>
      </w:r>
      <w:r w:rsidR="008414D0">
        <w:rPr>
          <w:rFonts w:ascii="Times New Roman" w:hAnsi="Times New Roman" w:cs="Times New Roman"/>
          <w:sz w:val="24"/>
          <w:szCs w:val="24"/>
        </w:rPr>
        <w:t>privado. Se</w:t>
      </w:r>
      <w:r>
        <w:rPr>
          <w:rFonts w:ascii="Times New Roman" w:hAnsi="Times New Roman" w:cs="Times New Roman"/>
          <w:sz w:val="24"/>
          <w:szCs w:val="24"/>
        </w:rPr>
        <w:t xml:space="preserve"> toman los datos del </w:t>
      </w:r>
      <w:r w:rsidR="008414D0">
        <w:rPr>
          <w:rFonts w:ascii="Times New Roman" w:hAnsi="Times New Roman" w:cs="Times New Roman"/>
          <w:sz w:val="24"/>
          <w:szCs w:val="24"/>
        </w:rPr>
        <w:t>propietario,</w:t>
      </w:r>
      <w:r>
        <w:rPr>
          <w:rFonts w:ascii="Times New Roman" w:hAnsi="Times New Roman" w:cs="Times New Roman"/>
          <w:sz w:val="24"/>
          <w:szCs w:val="24"/>
        </w:rPr>
        <w:t xml:space="preserve"> del </w:t>
      </w:r>
      <w:r w:rsidR="008414D0">
        <w:rPr>
          <w:rFonts w:ascii="Times New Roman" w:hAnsi="Times New Roman" w:cs="Times New Roman"/>
          <w:sz w:val="24"/>
          <w:szCs w:val="24"/>
        </w:rPr>
        <w:t>animal, fecha</w:t>
      </w:r>
      <w:r>
        <w:rPr>
          <w:rFonts w:ascii="Times New Roman" w:hAnsi="Times New Roman" w:cs="Times New Roman"/>
          <w:sz w:val="24"/>
          <w:szCs w:val="24"/>
        </w:rPr>
        <w:t xml:space="preserve"> del </w:t>
      </w:r>
      <w:r w:rsidR="008414D0">
        <w:rPr>
          <w:rFonts w:ascii="Times New Roman" w:hAnsi="Times New Roman" w:cs="Times New Roman"/>
          <w:sz w:val="24"/>
          <w:szCs w:val="24"/>
        </w:rPr>
        <w:t>accidente, se</w:t>
      </w:r>
      <w:r>
        <w:rPr>
          <w:rFonts w:ascii="Times New Roman" w:hAnsi="Times New Roman" w:cs="Times New Roman"/>
          <w:sz w:val="24"/>
          <w:szCs w:val="24"/>
        </w:rPr>
        <w:t xml:space="preserve"> realiza an</w:t>
      </w:r>
      <w:r w:rsidR="009661BB">
        <w:rPr>
          <w:rFonts w:ascii="Times New Roman" w:hAnsi="Times New Roman" w:cs="Times New Roman"/>
          <w:sz w:val="24"/>
          <w:szCs w:val="24"/>
        </w:rPr>
        <w:t xml:space="preserve">amnesis y luego se observa al </w:t>
      </w:r>
      <w:r w:rsidR="008414D0">
        <w:rPr>
          <w:rFonts w:ascii="Times New Roman" w:hAnsi="Times New Roman" w:cs="Times New Roman"/>
          <w:sz w:val="24"/>
          <w:szCs w:val="24"/>
        </w:rPr>
        <w:t>animal, se</w:t>
      </w:r>
      <w:r w:rsidR="009661BB">
        <w:rPr>
          <w:rFonts w:ascii="Times New Roman" w:hAnsi="Times New Roman" w:cs="Times New Roman"/>
          <w:sz w:val="24"/>
          <w:szCs w:val="24"/>
        </w:rPr>
        <w:t xml:space="preserve"> hace volver al paciente a los dos días y sino presenta sintomatología </w:t>
      </w:r>
      <w:r w:rsidR="008414D0">
        <w:rPr>
          <w:rFonts w:ascii="Times New Roman" w:hAnsi="Times New Roman" w:cs="Times New Roman"/>
          <w:sz w:val="24"/>
          <w:szCs w:val="24"/>
        </w:rPr>
        <w:t>alguna, se</w:t>
      </w:r>
      <w:r w:rsidR="009661BB">
        <w:rPr>
          <w:rFonts w:ascii="Times New Roman" w:hAnsi="Times New Roman" w:cs="Times New Roman"/>
          <w:sz w:val="24"/>
          <w:szCs w:val="24"/>
        </w:rPr>
        <w:t xml:space="preserve"> firma una planilla dejando </w:t>
      </w:r>
      <w:r w:rsidR="00170212">
        <w:rPr>
          <w:rFonts w:ascii="Times New Roman" w:hAnsi="Times New Roman" w:cs="Times New Roman"/>
          <w:sz w:val="24"/>
          <w:szCs w:val="24"/>
        </w:rPr>
        <w:t>sentado</w:t>
      </w:r>
      <w:r w:rsidR="009661BB">
        <w:rPr>
          <w:rFonts w:ascii="Times New Roman" w:hAnsi="Times New Roman" w:cs="Times New Roman"/>
          <w:sz w:val="24"/>
          <w:szCs w:val="24"/>
        </w:rPr>
        <w:t xml:space="preserve"> esto.</w:t>
      </w:r>
    </w:p>
    <w:p w:rsidR="009661BB" w:rsidRDefault="009661BB"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Si el animal es </w:t>
      </w:r>
      <w:r w:rsidR="008414D0">
        <w:rPr>
          <w:rFonts w:ascii="Times New Roman" w:hAnsi="Times New Roman" w:cs="Times New Roman"/>
          <w:sz w:val="24"/>
          <w:szCs w:val="24"/>
        </w:rPr>
        <w:t>callejero, estraído</w:t>
      </w:r>
      <w:r w:rsidR="0057740A">
        <w:rPr>
          <w:rFonts w:ascii="Times New Roman" w:hAnsi="Times New Roman" w:cs="Times New Roman"/>
          <w:sz w:val="24"/>
          <w:szCs w:val="24"/>
        </w:rPr>
        <w:t xml:space="preserve"> al centro de zoonó</w:t>
      </w:r>
      <w:r>
        <w:rPr>
          <w:rFonts w:ascii="Times New Roman" w:hAnsi="Times New Roman" w:cs="Times New Roman"/>
          <w:sz w:val="24"/>
          <w:szCs w:val="24"/>
        </w:rPr>
        <w:t xml:space="preserve">sis por la policía o la guardia </w:t>
      </w:r>
      <w:r w:rsidR="008414D0">
        <w:rPr>
          <w:rFonts w:ascii="Times New Roman" w:hAnsi="Times New Roman" w:cs="Times New Roman"/>
          <w:sz w:val="24"/>
          <w:szCs w:val="24"/>
        </w:rPr>
        <w:t>urbana, queda</w:t>
      </w:r>
      <w:r>
        <w:rPr>
          <w:rFonts w:ascii="Times New Roman" w:hAnsi="Times New Roman" w:cs="Times New Roman"/>
          <w:sz w:val="24"/>
          <w:szCs w:val="24"/>
        </w:rPr>
        <w:t xml:space="preserve"> en la institución para realizar la observación durante los 10 </w:t>
      </w:r>
      <w:r w:rsidR="008414D0">
        <w:rPr>
          <w:rFonts w:ascii="Times New Roman" w:hAnsi="Times New Roman" w:cs="Times New Roman"/>
          <w:sz w:val="24"/>
          <w:szCs w:val="24"/>
        </w:rPr>
        <w:t>días</w:t>
      </w:r>
      <w:r>
        <w:rPr>
          <w:rFonts w:ascii="Times New Roman" w:hAnsi="Times New Roman" w:cs="Times New Roman"/>
          <w:sz w:val="24"/>
          <w:szCs w:val="24"/>
        </w:rPr>
        <w:t>.</w:t>
      </w:r>
    </w:p>
    <w:p w:rsidR="009661BB" w:rsidRDefault="009661BB"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Muchas veces son remitidos murciélagos muertos  al </w:t>
      </w:r>
      <w:r w:rsidR="008414D0">
        <w:rPr>
          <w:rFonts w:ascii="Times New Roman" w:hAnsi="Times New Roman" w:cs="Times New Roman"/>
          <w:sz w:val="24"/>
          <w:szCs w:val="24"/>
        </w:rPr>
        <w:t>instituto, se</w:t>
      </w:r>
      <w:r>
        <w:rPr>
          <w:rFonts w:ascii="Times New Roman" w:hAnsi="Times New Roman" w:cs="Times New Roman"/>
          <w:sz w:val="24"/>
          <w:szCs w:val="24"/>
        </w:rPr>
        <w:t xml:space="preserve"> completa  una ficha donde se aclara si lo </w:t>
      </w:r>
      <w:r w:rsidR="008414D0">
        <w:rPr>
          <w:rFonts w:ascii="Times New Roman" w:hAnsi="Times New Roman" w:cs="Times New Roman"/>
          <w:sz w:val="24"/>
          <w:szCs w:val="24"/>
        </w:rPr>
        <w:t>encontró, si</w:t>
      </w:r>
      <w:r>
        <w:rPr>
          <w:rFonts w:ascii="Times New Roman" w:hAnsi="Times New Roman" w:cs="Times New Roman"/>
          <w:sz w:val="24"/>
          <w:szCs w:val="24"/>
        </w:rPr>
        <w:t xml:space="preserve"> estuvo en contacto con algún animal de compañía o persona y se </w:t>
      </w:r>
      <w:r w:rsidR="008414D0">
        <w:rPr>
          <w:rFonts w:ascii="Times New Roman" w:hAnsi="Times New Roman" w:cs="Times New Roman"/>
          <w:sz w:val="24"/>
          <w:szCs w:val="24"/>
        </w:rPr>
        <w:t>recibe, para</w:t>
      </w:r>
      <w:r>
        <w:rPr>
          <w:rFonts w:ascii="Times New Roman" w:hAnsi="Times New Roman" w:cs="Times New Roman"/>
          <w:sz w:val="24"/>
          <w:szCs w:val="24"/>
        </w:rPr>
        <w:t xml:space="preserve"> acondicionar la muestra de SNC y enviarla a un laboratorio de la Red Nacional Laboratorios de Diagnostico de </w:t>
      </w:r>
      <w:r w:rsidR="008414D0">
        <w:rPr>
          <w:rFonts w:ascii="Times New Roman" w:hAnsi="Times New Roman" w:cs="Times New Roman"/>
          <w:sz w:val="24"/>
          <w:szCs w:val="24"/>
        </w:rPr>
        <w:t>Rabia. Por</w:t>
      </w:r>
      <w:r>
        <w:rPr>
          <w:rFonts w:ascii="Times New Roman" w:hAnsi="Times New Roman" w:cs="Times New Roman"/>
          <w:sz w:val="24"/>
          <w:szCs w:val="24"/>
        </w:rPr>
        <w:t xml:space="preserve"> medio del análisis de laboratorio se puede confirmar el caso de rabia </w:t>
      </w:r>
      <w:r w:rsidR="008414D0">
        <w:rPr>
          <w:rFonts w:ascii="Times New Roman" w:hAnsi="Times New Roman" w:cs="Times New Roman"/>
          <w:sz w:val="24"/>
          <w:szCs w:val="24"/>
        </w:rPr>
        <w:t>animal, concluyendo</w:t>
      </w:r>
      <w:r>
        <w:rPr>
          <w:rFonts w:ascii="Times New Roman" w:hAnsi="Times New Roman" w:cs="Times New Roman"/>
          <w:sz w:val="24"/>
          <w:szCs w:val="24"/>
        </w:rPr>
        <w:t xml:space="preserve"> todas las actividades de control de foco o descartar el </w:t>
      </w:r>
      <w:r w:rsidR="008414D0">
        <w:rPr>
          <w:rFonts w:ascii="Times New Roman" w:hAnsi="Times New Roman" w:cs="Times New Roman"/>
          <w:sz w:val="24"/>
          <w:szCs w:val="24"/>
        </w:rPr>
        <w:t>caso, suspendiendo</w:t>
      </w:r>
      <w:r>
        <w:rPr>
          <w:rFonts w:ascii="Times New Roman" w:hAnsi="Times New Roman" w:cs="Times New Roman"/>
          <w:sz w:val="24"/>
          <w:szCs w:val="24"/>
        </w:rPr>
        <w:t xml:space="preserve"> dicha actividades si habían sido iniciadas.</w:t>
      </w:r>
    </w:p>
    <w:p w:rsidR="009661BB" w:rsidRDefault="00FB5951" w:rsidP="0082400F">
      <w:pPr>
        <w:spacing w:line="360" w:lineRule="auto"/>
        <w:rPr>
          <w:rFonts w:ascii="Times New Roman" w:hAnsi="Times New Roman" w:cs="Times New Roman"/>
          <w:sz w:val="24"/>
          <w:szCs w:val="24"/>
        </w:rPr>
      </w:pPr>
      <w:r>
        <w:rPr>
          <w:rFonts w:ascii="Times New Roman" w:hAnsi="Times New Roman" w:cs="Times New Roman"/>
          <w:sz w:val="24"/>
          <w:szCs w:val="24"/>
        </w:rPr>
        <w:t>Cuando se confirma el caso, se comunica al propietario del animal contacto:</w:t>
      </w:r>
    </w:p>
    <w:p w:rsidR="00FB5951"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Si este tiene la vacunación vigente comprobada, se realiza un refuerzo vacunar inmediato y observación por 45 días. Con vacunación vencida o vigente no comprobada, se realiza eutanasia y sino estaba vacunado también se realiza eutanasia.</w:t>
      </w:r>
    </w:p>
    <w:p w:rsidR="00FB5951" w:rsidRDefault="00FB5951" w:rsidP="0082400F">
      <w:pPr>
        <w:spacing w:line="360" w:lineRule="auto"/>
        <w:rPr>
          <w:rFonts w:ascii="Times New Roman" w:hAnsi="Times New Roman" w:cs="Times New Roman"/>
          <w:sz w:val="24"/>
          <w:szCs w:val="24"/>
        </w:rPr>
      </w:pPr>
      <w:r>
        <w:rPr>
          <w:rFonts w:ascii="Times New Roman" w:hAnsi="Times New Roman" w:cs="Times New Roman"/>
          <w:sz w:val="24"/>
          <w:szCs w:val="24"/>
        </w:rPr>
        <w:t>Profilaxis post-</w:t>
      </w:r>
      <w:r w:rsidR="008414D0">
        <w:rPr>
          <w:rFonts w:ascii="Times New Roman" w:hAnsi="Times New Roman" w:cs="Times New Roman"/>
          <w:sz w:val="24"/>
          <w:szCs w:val="24"/>
        </w:rPr>
        <w:t>exposición:</w:t>
      </w:r>
    </w:p>
    <w:p w:rsidR="0022238F"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persona que sufrió un accidente potencialmente rábico debe, lo más rápido posible proceder a la limpieza de la herida con abundante agua corriente y jabón. El agua ejerce una acción mecánica de lavado y el jabón altera la capa lipídica que cubre al virus, favoreciendo su inactivación. De este modo, se disminuye notoriamente el riesgo de infección. </w:t>
      </w:r>
    </w:p>
    <w:p w:rsidR="00170212"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En el efector de salud se vuelve a realizar la limpieza con agua y jabón. En el caso de una herida extensa, se deben revisar los colgajos y anfractuosidades y lavar con solución fisiológica. En el caso de una herida poco extensa, se debe realizar un lavado con agua oxigenada.</w:t>
      </w:r>
    </w:p>
    <w:p w:rsidR="00170212" w:rsidRDefault="00170212"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El medico considerara si debe aplicarse la vacuna </w:t>
      </w:r>
      <w:r w:rsidR="008414D0">
        <w:rPr>
          <w:rFonts w:ascii="Times New Roman" w:hAnsi="Times New Roman" w:cs="Times New Roman"/>
          <w:sz w:val="24"/>
          <w:szCs w:val="24"/>
        </w:rPr>
        <w:t>antitetánica. En</w:t>
      </w:r>
      <w:r>
        <w:rPr>
          <w:rFonts w:ascii="Times New Roman" w:hAnsi="Times New Roman" w:cs="Times New Roman"/>
          <w:sz w:val="24"/>
          <w:szCs w:val="24"/>
        </w:rPr>
        <w:t xml:space="preserve"> caso de ser </w:t>
      </w:r>
      <w:r w:rsidR="008414D0">
        <w:rPr>
          <w:rFonts w:ascii="Times New Roman" w:hAnsi="Times New Roman" w:cs="Times New Roman"/>
          <w:sz w:val="24"/>
          <w:szCs w:val="24"/>
        </w:rPr>
        <w:t>necesario, siempre</w:t>
      </w:r>
      <w:r>
        <w:rPr>
          <w:rFonts w:ascii="Times New Roman" w:hAnsi="Times New Roman" w:cs="Times New Roman"/>
          <w:sz w:val="24"/>
          <w:szCs w:val="24"/>
        </w:rPr>
        <w:t xml:space="preserve"> indicar vacuna </w:t>
      </w:r>
      <w:r w:rsidR="008414D0">
        <w:rPr>
          <w:rFonts w:ascii="Times New Roman" w:hAnsi="Times New Roman" w:cs="Times New Roman"/>
          <w:sz w:val="24"/>
          <w:szCs w:val="24"/>
        </w:rPr>
        <w:t>antitetanica-antidifterica.Para</w:t>
      </w:r>
      <w:r w:rsidR="00743DCC">
        <w:rPr>
          <w:rFonts w:ascii="Times New Roman" w:hAnsi="Times New Roman" w:cs="Times New Roman"/>
          <w:sz w:val="24"/>
          <w:szCs w:val="24"/>
        </w:rPr>
        <w:t xml:space="preserve"> el tratamiento de infecciones de las heridas debe usarse amoxicilina-</w:t>
      </w:r>
      <w:r w:rsidR="008414D0">
        <w:rPr>
          <w:rFonts w:ascii="Times New Roman" w:hAnsi="Times New Roman" w:cs="Times New Roman"/>
          <w:sz w:val="24"/>
          <w:szCs w:val="24"/>
        </w:rPr>
        <w:t xml:space="preserve"> ac</w:t>
      </w:r>
      <w:r w:rsidR="00743DCC">
        <w:rPr>
          <w:rFonts w:ascii="Times New Roman" w:hAnsi="Times New Roman" w:cs="Times New Roman"/>
          <w:sz w:val="24"/>
          <w:szCs w:val="24"/>
        </w:rPr>
        <w:t>. Clavulanico o clindamicina y ciprofloxacina</w:t>
      </w:r>
      <w:r w:rsidR="00282025">
        <w:rPr>
          <w:rFonts w:ascii="Times New Roman" w:hAnsi="Times New Roman" w:cs="Times New Roman"/>
          <w:sz w:val="24"/>
          <w:szCs w:val="24"/>
        </w:rPr>
        <w:t>.</w:t>
      </w:r>
    </w:p>
    <w:p w:rsidR="00282025" w:rsidRDefault="00282025" w:rsidP="0082400F">
      <w:pPr>
        <w:spacing w:line="360" w:lineRule="auto"/>
        <w:rPr>
          <w:rFonts w:ascii="Times New Roman" w:hAnsi="Times New Roman" w:cs="Times New Roman"/>
          <w:sz w:val="24"/>
          <w:szCs w:val="24"/>
        </w:rPr>
      </w:pPr>
      <w:r>
        <w:rPr>
          <w:rFonts w:ascii="Times New Roman" w:hAnsi="Times New Roman" w:cs="Times New Roman"/>
          <w:sz w:val="24"/>
          <w:szCs w:val="24"/>
        </w:rPr>
        <w:t>La profilaxis post-</w:t>
      </w:r>
      <w:r w:rsidR="008414D0">
        <w:rPr>
          <w:rFonts w:ascii="Times New Roman" w:hAnsi="Times New Roman" w:cs="Times New Roman"/>
          <w:sz w:val="24"/>
          <w:szCs w:val="24"/>
        </w:rPr>
        <w:t>exposición</w:t>
      </w:r>
      <w:r>
        <w:rPr>
          <w:rFonts w:ascii="Times New Roman" w:hAnsi="Times New Roman" w:cs="Times New Roman"/>
          <w:sz w:val="24"/>
          <w:szCs w:val="24"/>
        </w:rPr>
        <w:t xml:space="preserve"> debe realizarse lo </w:t>
      </w:r>
      <w:r w:rsidR="008414D0">
        <w:rPr>
          <w:rFonts w:ascii="Times New Roman" w:hAnsi="Times New Roman" w:cs="Times New Roman"/>
          <w:sz w:val="24"/>
          <w:szCs w:val="24"/>
        </w:rPr>
        <w:t>más</w:t>
      </w:r>
      <w:r>
        <w:rPr>
          <w:rFonts w:ascii="Times New Roman" w:hAnsi="Times New Roman" w:cs="Times New Roman"/>
          <w:sz w:val="24"/>
          <w:szCs w:val="24"/>
        </w:rPr>
        <w:t xml:space="preserve"> precoz </w:t>
      </w:r>
      <w:r w:rsidR="008414D0">
        <w:rPr>
          <w:rFonts w:ascii="Times New Roman" w:hAnsi="Times New Roman" w:cs="Times New Roman"/>
          <w:sz w:val="24"/>
          <w:szCs w:val="24"/>
        </w:rPr>
        <w:t>posible. No</w:t>
      </w:r>
      <w:r>
        <w:rPr>
          <w:rFonts w:ascii="Times New Roman" w:hAnsi="Times New Roman" w:cs="Times New Roman"/>
          <w:sz w:val="24"/>
          <w:szCs w:val="24"/>
        </w:rPr>
        <w:t xml:space="preserve"> es una </w:t>
      </w:r>
      <w:r w:rsidR="008414D0">
        <w:rPr>
          <w:rFonts w:ascii="Times New Roman" w:hAnsi="Times New Roman" w:cs="Times New Roman"/>
          <w:sz w:val="24"/>
          <w:szCs w:val="24"/>
        </w:rPr>
        <w:t>emergencia, pero</w:t>
      </w:r>
      <w:r>
        <w:rPr>
          <w:rFonts w:ascii="Times New Roman" w:hAnsi="Times New Roman" w:cs="Times New Roman"/>
          <w:sz w:val="24"/>
          <w:szCs w:val="24"/>
        </w:rPr>
        <w:t xml:space="preserve"> si una urgencia </w:t>
      </w:r>
      <w:r w:rsidR="008414D0">
        <w:rPr>
          <w:rFonts w:ascii="Times New Roman" w:hAnsi="Times New Roman" w:cs="Times New Roman"/>
          <w:sz w:val="24"/>
          <w:szCs w:val="24"/>
        </w:rPr>
        <w:t>médica</w:t>
      </w:r>
      <w:r>
        <w:rPr>
          <w:rFonts w:ascii="Times New Roman" w:hAnsi="Times New Roman" w:cs="Times New Roman"/>
          <w:sz w:val="24"/>
          <w:szCs w:val="24"/>
        </w:rPr>
        <w:t>.</w:t>
      </w:r>
    </w:p>
    <w:p w:rsidR="00282025" w:rsidRDefault="00282025"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La PPE se basa en la vacunación acompañada o no de la administración de gammaglobulinas antirrábicas.</w:t>
      </w:r>
    </w:p>
    <w:p w:rsidR="007E0ECF"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Esquema de vacunación: </w:t>
      </w:r>
    </w:p>
    <w:p w:rsidR="00282025"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-E</w:t>
      </w:r>
      <w:r w:rsidR="00282025">
        <w:rPr>
          <w:rFonts w:ascii="Times New Roman" w:hAnsi="Times New Roman" w:cs="Times New Roman"/>
          <w:sz w:val="24"/>
          <w:szCs w:val="24"/>
        </w:rPr>
        <w:t xml:space="preserve">squema </w:t>
      </w:r>
      <w:r w:rsidR="008414D0">
        <w:rPr>
          <w:rFonts w:ascii="Times New Roman" w:hAnsi="Times New Roman" w:cs="Times New Roman"/>
          <w:sz w:val="24"/>
          <w:szCs w:val="24"/>
        </w:rPr>
        <w:t>Zagreb (</w:t>
      </w:r>
      <w:r w:rsidR="00282025">
        <w:rPr>
          <w:rFonts w:ascii="Times New Roman" w:hAnsi="Times New Roman" w:cs="Times New Roman"/>
          <w:sz w:val="24"/>
          <w:szCs w:val="24"/>
        </w:rPr>
        <w:t xml:space="preserve">4 dosis en 3 visitas): </w:t>
      </w:r>
      <w:r w:rsidR="00783783">
        <w:rPr>
          <w:rFonts w:ascii="Times New Roman" w:hAnsi="Times New Roman" w:cs="Times New Roman"/>
          <w:sz w:val="24"/>
          <w:szCs w:val="24"/>
        </w:rPr>
        <w:t xml:space="preserve">2 dosis el </w:t>
      </w:r>
      <w:r w:rsidR="008414D0">
        <w:rPr>
          <w:rFonts w:ascii="Times New Roman" w:hAnsi="Times New Roman" w:cs="Times New Roman"/>
          <w:sz w:val="24"/>
          <w:szCs w:val="24"/>
        </w:rPr>
        <w:t>día</w:t>
      </w:r>
      <w:r w:rsidR="00783783">
        <w:rPr>
          <w:rFonts w:ascii="Times New Roman" w:hAnsi="Times New Roman" w:cs="Times New Roman"/>
          <w:sz w:val="24"/>
          <w:szCs w:val="24"/>
        </w:rPr>
        <w:t xml:space="preserve"> 0 y 1 dosis los días 7 y 21.</w:t>
      </w:r>
    </w:p>
    <w:p w:rsidR="00783783" w:rsidRDefault="007E0ECF"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783783">
        <w:rPr>
          <w:rFonts w:ascii="Times New Roman" w:hAnsi="Times New Roman" w:cs="Times New Roman"/>
          <w:sz w:val="24"/>
          <w:szCs w:val="24"/>
        </w:rPr>
        <w:t>Esqu</w:t>
      </w:r>
      <w:r w:rsidR="004648EF">
        <w:rPr>
          <w:rFonts w:ascii="Times New Roman" w:hAnsi="Times New Roman" w:cs="Times New Roman"/>
          <w:sz w:val="24"/>
          <w:szCs w:val="24"/>
        </w:rPr>
        <w:t>ema de E</w:t>
      </w:r>
      <w:r w:rsidR="00783783">
        <w:rPr>
          <w:rFonts w:ascii="Times New Roman" w:hAnsi="Times New Roman" w:cs="Times New Roman"/>
          <w:sz w:val="24"/>
          <w:szCs w:val="24"/>
        </w:rPr>
        <w:t>ssen</w:t>
      </w:r>
      <w:r w:rsidR="008414D0">
        <w:rPr>
          <w:rFonts w:ascii="Times New Roman" w:hAnsi="Times New Roman" w:cs="Times New Roman"/>
          <w:sz w:val="24"/>
          <w:szCs w:val="24"/>
        </w:rPr>
        <w:t>modificado (</w:t>
      </w:r>
      <w:r w:rsidR="00783783">
        <w:rPr>
          <w:rFonts w:ascii="Times New Roman" w:hAnsi="Times New Roman" w:cs="Times New Roman"/>
          <w:sz w:val="24"/>
          <w:szCs w:val="24"/>
        </w:rPr>
        <w:t>4 dosis en 4 visitas): los días 0-3-7 y 14 a 28</w:t>
      </w:r>
      <w:r w:rsidR="007F22E0">
        <w:rPr>
          <w:rFonts w:ascii="Times New Roman" w:hAnsi="Times New Roman" w:cs="Times New Roman"/>
          <w:sz w:val="24"/>
          <w:szCs w:val="24"/>
        </w:rPr>
        <w:t>.</w:t>
      </w:r>
    </w:p>
    <w:p w:rsidR="00565C16" w:rsidRDefault="00565C1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gammaglobulina antirrábica humana es una solución concentrada y purificada de anticuerpos preparada a partir de hemoderivados de individuos sanos inmunizados contra la </w:t>
      </w:r>
      <w:r w:rsidR="008414D0">
        <w:rPr>
          <w:rFonts w:ascii="Times New Roman" w:hAnsi="Times New Roman" w:cs="Times New Roman"/>
          <w:sz w:val="24"/>
          <w:szCs w:val="24"/>
        </w:rPr>
        <w:t>rabia. Se</w:t>
      </w:r>
      <w:r>
        <w:rPr>
          <w:rFonts w:ascii="Times New Roman" w:hAnsi="Times New Roman" w:cs="Times New Roman"/>
          <w:sz w:val="24"/>
          <w:szCs w:val="24"/>
        </w:rPr>
        <w:t xml:space="preserve"> administra simultáneamente con la primera dosis de </w:t>
      </w:r>
      <w:r w:rsidR="008414D0">
        <w:rPr>
          <w:rFonts w:ascii="Times New Roman" w:hAnsi="Times New Roman" w:cs="Times New Roman"/>
          <w:sz w:val="24"/>
          <w:szCs w:val="24"/>
        </w:rPr>
        <w:t>vacuna (día</w:t>
      </w:r>
      <w:r>
        <w:rPr>
          <w:rFonts w:ascii="Times New Roman" w:hAnsi="Times New Roman" w:cs="Times New Roman"/>
          <w:sz w:val="24"/>
          <w:szCs w:val="24"/>
        </w:rPr>
        <w:t xml:space="preserve"> cero)</w:t>
      </w:r>
      <w:r w:rsidR="008414D0">
        <w:rPr>
          <w:rFonts w:ascii="Times New Roman" w:hAnsi="Times New Roman" w:cs="Times New Roman"/>
          <w:sz w:val="24"/>
          <w:szCs w:val="24"/>
        </w:rPr>
        <w:t>, sino</w:t>
      </w:r>
      <w:r>
        <w:rPr>
          <w:rFonts w:ascii="Times New Roman" w:hAnsi="Times New Roman" w:cs="Times New Roman"/>
          <w:sz w:val="24"/>
          <w:szCs w:val="24"/>
        </w:rPr>
        <w:t xml:space="preserve"> hubiese podido aplicarse en ocasión de la primera dosis de la </w:t>
      </w:r>
      <w:r w:rsidR="008414D0">
        <w:rPr>
          <w:rFonts w:ascii="Times New Roman" w:hAnsi="Times New Roman" w:cs="Times New Roman"/>
          <w:sz w:val="24"/>
          <w:szCs w:val="24"/>
        </w:rPr>
        <w:t>vacuna, se</w:t>
      </w:r>
      <w:r>
        <w:rPr>
          <w:rFonts w:ascii="Times New Roman" w:hAnsi="Times New Roman" w:cs="Times New Roman"/>
          <w:sz w:val="24"/>
          <w:szCs w:val="24"/>
        </w:rPr>
        <w:t xml:space="preserve"> puede administrar hasta el 7 </w:t>
      </w:r>
      <w:r w:rsidR="008414D0">
        <w:rPr>
          <w:rFonts w:ascii="Times New Roman" w:hAnsi="Times New Roman" w:cs="Times New Roman"/>
          <w:sz w:val="24"/>
          <w:szCs w:val="24"/>
        </w:rPr>
        <w:t>día</w:t>
      </w:r>
      <w:r>
        <w:rPr>
          <w:rFonts w:ascii="Times New Roman" w:hAnsi="Times New Roman" w:cs="Times New Roman"/>
          <w:sz w:val="24"/>
          <w:szCs w:val="24"/>
        </w:rPr>
        <w:t xml:space="preserve"> de vacuna para no interferir en la respuesta inmunológica que esta debe </w:t>
      </w:r>
      <w:r w:rsidR="008414D0">
        <w:rPr>
          <w:rFonts w:ascii="Times New Roman" w:hAnsi="Times New Roman" w:cs="Times New Roman"/>
          <w:sz w:val="24"/>
          <w:szCs w:val="24"/>
        </w:rPr>
        <w:t>inducir.</w:t>
      </w:r>
    </w:p>
    <w:p w:rsidR="00565C16" w:rsidRDefault="00565C1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La inmunoglobulina debe infiltrarse dentro y alrededor de la </w:t>
      </w:r>
      <w:r w:rsidR="008414D0">
        <w:rPr>
          <w:rFonts w:ascii="Times New Roman" w:hAnsi="Times New Roman" w:cs="Times New Roman"/>
          <w:sz w:val="24"/>
          <w:szCs w:val="24"/>
        </w:rPr>
        <w:t>herida, si</w:t>
      </w:r>
      <w:r>
        <w:rPr>
          <w:rFonts w:ascii="Times New Roman" w:hAnsi="Times New Roman" w:cs="Times New Roman"/>
          <w:sz w:val="24"/>
          <w:szCs w:val="24"/>
        </w:rPr>
        <w:t xml:space="preserve"> la misma es extensa se puede diluir en solución fisiológica.</w:t>
      </w:r>
    </w:p>
    <w:p w:rsidR="00565C16" w:rsidRPr="007E0ECF" w:rsidRDefault="007E0ECF" w:rsidP="0082400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DIAGNÓ</w:t>
      </w:r>
      <w:r w:rsidR="00E47FCE" w:rsidRPr="007E0ECF">
        <w:rPr>
          <w:rFonts w:ascii="Times New Roman" w:hAnsi="Times New Roman" w:cs="Times New Roman"/>
          <w:sz w:val="24"/>
          <w:szCs w:val="24"/>
          <w:u w:val="single"/>
        </w:rPr>
        <w:t>STICO:</w:t>
      </w:r>
    </w:p>
    <w:p w:rsidR="00E47FCE"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Técnicas</w:t>
      </w:r>
      <w:r w:rsidR="00E47FCE">
        <w:rPr>
          <w:rFonts w:ascii="Times New Roman" w:hAnsi="Times New Roman" w:cs="Times New Roman"/>
          <w:sz w:val="24"/>
          <w:szCs w:val="24"/>
        </w:rPr>
        <w:t xml:space="preserve"> de detección de antígenos:</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8414D0">
        <w:rPr>
          <w:rFonts w:ascii="Times New Roman" w:hAnsi="Times New Roman" w:cs="Times New Roman"/>
          <w:sz w:val="24"/>
          <w:szCs w:val="24"/>
        </w:rPr>
        <w:t>técnica</w:t>
      </w:r>
      <w:r>
        <w:rPr>
          <w:rFonts w:ascii="Times New Roman" w:hAnsi="Times New Roman" w:cs="Times New Roman"/>
          <w:sz w:val="24"/>
          <w:szCs w:val="24"/>
        </w:rPr>
        <w:t xml:space="preserve"> inmunofluorecencia directa</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-Ensayo biológico:     -</w:t>
      </w:r>
      <w:r w:rsidR="008414D0">
        <w:rPr>
          <w:rFonts w:ascii="Times New Roman" w:hAnsi="Times New Roman" w:cs="Times New Roman"/>
          <w:sz w:val="24"/>
          <w:szCs w:val="24"/>
        </w:rPr>
        <w:t>Inoculación</w:t>
      </w:r>
      <w:r>
        <w:rPr>
          <w:rFonts w:ascii="Times New Roman" w:hAnsi="Times New Roman" w:cs="Times New Roman"/>
          <w:sz w:val="24"/>
          <w:szCs w:val="24"/>
        </w:rPr>
        <w:t xml:space="preserve"> en cultivo celular</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414D0">
        <w:rPr>
          <w:rFonts w:ascii="Times New Roman" w:hAnsi="Times New Roman" w:cs="Times New Roman"/>
          <w:sz w:val="24"/>
          <w:szCs w:val="24"/>
        </w:rPr>
        <w:t>Inoculación</w:t>
      </w:r>
      <w:r>
        <w:rPr>
          <w:rFonts w:ascii="Times New Roman" w:hAnsi="Times New Roman" w:cs="Times New Roman"/>
          <w:sz w:val="24"/>
          <w:szCs w:val="24"/>
        </w:rPr>
        <w:t xml:space="preserve"> en ratones</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-RT-PCR y RT-nested PCR.</w:t>
      </w:r>
    </w:p>
    <w:p w:rsidR="00E47FCE" w:rsidRDefault="008414D0" w:rsidP="0082400F">
      <w:pPr>
        <w:spacing w:line="360" w:lineRule="auto"/>
        <w:rPr>
          <w:rFonts w:ascii="Times New Roman" w:hAnsi="Times New Roman" w:cs="Times New Roman"/>
          <w:sz w:val="24"/>
          <w:szCs w:val="24"/>
        </w:rPr>
      </w:pPr>
      <w:r>
        <w:rPr>
          <w:rFonts w:ascii="Times New Roman" w:hAnsi="Times New Roman" w:cs="Times New Roman"/>
          <w:sz w:val="24"/>
          <w:szCs w:val="24"/>
        </w:rPr>
        <w:t>Técnicas</w:t>
      </w:r>
      <w:r w:rsidR="00E47FCE">
        <w:rPr>
          <w:rFonts w:ascii="Times New Roman" w:hAnsi="Times New Roman" w:cs="Times New Roman"/>
          <w:sz w:val="24"/>
          <w:szCs w:val="24"/>
        </w:rPr>
        <w:t xml:space="preserve"> de detección de anticuerpos:</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8414D0">
        <w:rPr>
          <w:rFonts w:ascii="Times New Roman" w:hAnsi="Times New Roman" w:cs="Times New Roman"/>
          <w:sz w:val="24"/>
          <w:szCs w:val="24"/>
        </w:rPr>
        <w:t>Inmunofluorescencia</w:t>
      </w:r>
      <w:r>
        <w:rPr>
          <w:rFonts w:ascii="Times New Roman" w:hAnsi="Times New Roman" w:cs="Times New Roman"/>
          <w:sz w:val="24"/>
          <w:szCs w:val="24"/>
        </w:rPr>
        <w:t xml:space="preserve"> indirecta</w:t>
      </w:r>
    </w:p>
    <w:p w:rsidR="00E47FCE" w:rsidRPr="00E47FCE" w:rsidRDefault="00E47FCE" w:rsidP="0082400F">
      <w:pPr>
        <w:spacing w:line="360" w:lineRule="auto"/>
        <w:rPr>
          <w:rFonts w:ascii="Times New Roman" w:hAnsi="Times New Roman" w:cs="Times New Roman"/>
          <w:sz w:val="24"/>
          <w:szCs w:val="24"/>
          <w:vertAlign w:val="superscript"/>
        </w:rPr>
      </w:pPr>
      <w:r>
        <w:rPr>
          <w:rFonts w:ascii="Times New Roman" w:hAnsi="Times New Roman" w:cs="Times New Roman"/>
          <w:sz w:val="24"/>
          <w:szCs w:val="24"/>
        </w:rPr>
        <w:t>-</w:t>
      </w:r>
      <w:r w:rsidR="008414D0">
        <w:rPr>
          <w:rFonts w:ascii="Times New Roman" w:hAnsi="Times New Roman" w:cs="Times New Roman"/>
          <w:sz w:val="24"/>
          <w:szCs w:val="24"/>
        </w:rPr>
        <w:t>Neutralizaciónviral (</w:t>
      </w:r>
      <w:r>
        <w:rPr>
          <w:rFonts w:ascii="Times New Roman" w:hAnsi="Times New Roman" w:cs="Times New Roman"/>
          <w:sz w:val="24"/>
          <w:szCs w:val="24"/>
        </w:rPr>
        <w:t>titulación de anticuerpos vacunales)</w:t>
      </w:r>
    </w:p>
    <w:p w:rsidR="00E47FCE" w:rsidRDefault="00E47FCE" w:rsidP="0082400F">
      <w:pPr>
        <w:spacing w:line="360" w:lineRule="auto"/>
        <w:rPr>
          <w:rFonts w:ascii="Times New Roman" w:hAnsi="Times New Roman" w:cs="Times New Roman"/>
          <w:sz w:val="24"/>
          <w:szCs w:val="24"/>
        </w:rPr>
      </w:pPr>
      <w:r>
        <w:rPr>
          <w:rFonts w:ascii="Times New Roman" w:hAnsi="Times New Roman" w:cs="Times New Roman"/>
          <w:sz w:val="24"/>
          <w:szCs w:val="24"/>
        </w:rPr>
        <w:t>-ELISA(titulación de anticuerpos vacunales)</w:t>
      </w:r>
    </w:p>
    <w:p w:rsidR="00B804E6" w:rsidRDefault="00B804E6" w:rsidP="0082400F">
      <w:pPr>
        <w:spacing w:line="360" w:lineRule="auto"/>
        <w:rPr>
          <w:rFonts w:ascii="Times New Roman" w:hAnsi="Times New Roman" w:cs="Times New Roman"/>
          <w:sz w:val="24"/>
          <w:szCs w:val="24"/>
        </w:rPr>
      </w:pPr>
    </w:p>
    <w:p w:rsidR="008748EB" w:rsidRDefault="008748EB" w:rsidP="0082400F">
      <w:pPr>
        <w:spacing w:line="360" w:lineRule="auto"/>
        <w:rPr>
          <w:rFonts w:ascii="Times New Roman" w:hAnsi="Times New Roman" w:cs="Times New Roman"/>
          <w:b/>
          <w:i/>
          <w:sz w:val="24"/>
          <w:szCs w:val="24"/>
          <w:u w:val="thick"/>
        </w:rPr>
      </w:pPr>
    </w:p>
    <w:p w:rsidR="009D653C" w:rsidRPr="00B804E6" w:rsidRDefault="00374DF9" w:rsidP="0082400F">
      <w:pPr>
        <w:spacing w:line="360" w:lineRule="auto"/>
        <w:rPr>
          <w:rFonts w:ascii="Times New Roman" w:hAnsi="Times New Roman" w:cs="Times New Roman"/>
          <w:sz w:val="24"/>
          <w:szCs w:val="24"/>
        </w:rPr>
      </w:pPr>
      <w:r>
        <w:rPr>
          <w:rFonts w:ascii="Times New Roman" w:hAnsi="Times New Roman" w:cs="Times New Roman"/>
          <w:b/>
          <w:i/>
          <w:sz w:val="24"/>
          <w:szCs w:val="24"/>
          <w:u w:val="thick"/>
        </w:rPr>
        <w:lastRenderedPageBreak/>
        <w:t>OBJETIVOS:</w:t>
      </w:r>
    </w:p>
    <w:p w:rsidR="0036149E" w:rsidRDefault="009D2965" w:rsidP="0082400F">
      <w:pPr>
        <w:spacing w:line="360" w:lineRule="auto"/>
        <w:rPr>
          <w:rFonts w:ascii="Times New Roman" w:hAnsi="Times New Roman" w:cs="Times New Roman"/>
          <w:sz w:val="24"/>
          <w:szCs w:val="24"/>
        </w:rPr>
      </w:pPr>
      <w:r>
        <w:rPr>
          <w:rFonts w:ascii="Times New Roman" w:hAnsi="Times New Roman" w:cs="Times New Roman"/>
          <w:sz w:val="24"/>
          <w:szCs w:val="24"/>
        </w:rPr>
        <w:t>El interés por el tema es debido a que estoy trabajando como pasante  en un Centro de Zoonosis de la Ciudad de Rosario (IMuSA)</w:t>
      </w:r>
      <w:r w:rsidR="00374DF9">
        <w:rPr>
          <w:rFonts w:ascii="Times New Roman" w:hAnsi="Times New Roman" w:cs="Times New Roman"/>
          <w:sz w:val="24"/>
          <w:szCs w:val="24"/>
        </w:rPr>
        <w:t>, siempre</w:t>
      </w:r>
      <w:r>
        <w:rPr>
          <w:rFonts w:ascii="Times New Roman" w:hAnsi="Times New Roman" w:cs="Times New Roman"/>
          <w:sz w:val="24"/>
          <w:szCs w:val="24"/>
        </w:rPr>
        <w:t xml:space="preserve"> llegan ciudadanos preocupados  porque su animal de compañía </w:t>
      </w:r>
      <w:r w:rsidR="00374DF9">
        <w:rPr>
          <w:rFonts w:ascii="Times New Roman" w:hAnsi="Times New Roman" w:cs="Times New Roman"/>
          <w:sz w:val="24"/>
          <w:szCs w:val="24"/>
        </w:rPr>
        <w:t>agarró</w:t>
      </w:r>
      <w:r>
        <w:rPr>
          <w:rFonts w:ascii="Times New Roman" w:hAnsi="Times New Roman" w:cs="Times New Roman"/>
          <w:sz w:val="24"/>
          <w:szCs w:val="24"/>
        </w:rPr>
        <w:t xml:space="preserve"> un murciélago</w:t>
      </w:r>
      <w:r w:rsidR="00374DF9">
        <w:rPr>
          <w:rFonts w:ascii="Times New Roman" w:hAnsi="Times New Roman" w:cs="Times New Roman"/>
          <w:sz w:val="24"/>
          <w:szCs w:val="24"/>
        </w:rPr>
        <w:t>, encontraron</w:t>
      </w:r>
      <w:r>
        <w:rPr>
          <w:rFonts w:ascii="Times New Roman" w:hAnsi="Times New Roman" w:cs="Times New Roman"/>
          <w:sz w:val="24"/>
          <w:szCs w:val="24"/>
        </w:rPr>
        <w:t xml:space="preserve"> muerto uno y/o algún accidente potencialmente rábico que han tenido con </w:t>
      </w:r>
      <w:r w:rsidR="00374DF9">
        <w:rPr>
          <w:rFonts w:ascii="Times New Roman" w:hAnsi="Times New Roman" w:cs="Times New Roman"/>
          <w:sz w:val="24"/>
          <w:szCs w:val="24"/>
        </w:rPr>
        <w:t>algún</w:t>
      </w:r>
      <w:r>
        <w:rPr>
          <w:rFonts w:ascii="Times New Roman" w:hAnsi="Times New Roman" w:cs="Times New Roman"/>
          <w:sz w:val="24"/>
          <w:szCs w:val="24"/>
        </w:rPr>
        <w:t xml:space="preserve"> perro o gato propio, del vecino o callejero. Observar </w:t>
      </w:r>
      <w:r w:rsidR="00463949">
        <w:rPr>
          <w:rFonts w:ascii="Times New Roman" w:hAnsi="Times New Roman" w:cs="Times New Roman"/>
          <w:sz w:val="24"/>
          <w:szCs w:val="24"/>
        </w:rPr>
        <w:t>como</w:t>
      </w:r>
      <w:r>
        <w:rPr>
          <w:rFonts w:ascii="Times New Roman" w:hAnsi="Times New Roman" w:cs="Times New Roman"/>
          <w:sz w:val="24"/>
          <w:szCs w:val="24"/>
        </w:rPr>
        <w:t xml:space="preserve"> se atienden estos casos y  la poca información que tienen los propietarios sobre la</w:t>
      </w:r>
      <w:r w:rsidR="00374DF9">
        <w:rPr>
          <w:rFonts w:ascii="Times New Roman" w:hAnsi="Times New Roman" w:cs="Times New Roman"/>
          <w:sz w:val="24"/>
          <w:szCs w:val="24"/>
        </w:rPr>
        <w:t>enfermedad, me</w:t>
      </w:r>
      <w:r w:rsidR="00B529D6">
        <w:rPr>
          <w:rFonts w:ascii="Times New Roman" w:hAnsi="Times New Roman" w:cs="Times New Roman"/>
          <w:sz w:val="24"/>
          <w:szCs w:val="24"/>
        </w:rPr>
        <w:t xml:space="preserve"> ha llevado a </w:t>
      </w:r>
      <w:r>
        <w:rPr>
          <w:rFonts w:ascii="Times New Roman" w:hAnsi="Times New Roman" w:cs="Times New Roman"/>
          <w:sz w:val="24"/>
          <w:szCs w:val="24"/>
        </w:rPr>
        <w:t>r</w:t>
      </w:r>
      <w:r w:rsidR="00B529D6">
        <w:rPr>
          <w:rFonts w:ascii="Times New Roman" w:hAnsi="Times New Roman" w:cs="Times New Roman"/>
          <w:sz w:val="24"/>
          <w:szCs w:val="24"/>
        </w:rPr>
        <w:t xml:space="preserve">ealizar </w:t>
      </w:r>
      <w:r>
        <w:rPr>
          <w:rFonts w:ascii="Times New Roman" w:hAnsi="Times New Roman" w:cs="Times New Roman"/>
          <w:sz w:val="24"/>
          <w:szCs w:val="24"/>
        </w:rPr>
        <w:t xml:space="preserve"> una encuesta para evaluar  el grado de </w:t>
      </w:r>
      <w:r w:rsidR="00B529D6">
        <w:rPr>
          <w:rFonts w:ascii="Times New Roman" w:hAnsi="Times New Roman" w:cs="Times New Roman"/>
          <w:sz w:val="24"/>
          <w:szCs w:val="24"/>
        </w:rPr>
        <w:t>conocimientode los mismos.</w:t>
      </w:r>
      <w:r w:rsidR="00290671">
        <w:rPr>
          <w:rFonts w:ascii="Times New Roman" w:hAnsi="Times New Roman" w:cs="Times New Roman"/>
          <w:sz w:val="24"/>
          <w:szCs w:val="24"/>
        </w:rPr>
        <w:t xml:space="preserve"> A su vez, al observar esta problemática y </w:t>
      </w:r>
      <w:r w:rsidR="0036149E">
        <w:rPr>
          <w:rFonts w:ascii="Times New Roman" w:hAnsi="Times New Roman" w:cs="Times New Roman"/>
          <w:sz w:val="24"/>
          <w:szCs w:val="24"/>
        </w:rPr>
        <w:t xml:space="preserve"> buscar bibliografía en la web sobre algún programa o proyecto de educación para la salud sobre esta </w:t>
      </w:r>
      <w:r w:rsidR="006D53D2">
        <w:rPr>
          <w:rFonts w:ascii="Times New Roman" w:hAnsi="Times New Roman" w:cs="Times New Roman"/>
          <w:sz w:val="24"/>
          <w:szCs w:val="24"/>
        </w:rPr>
        <w:t>zoonosis,</w:t>
      </w:r>
      <w:r w:rsidR="0036149E">
        <w:rPr>
          <w:rFonts w:ascii="Times New Roman" w:hAnsi="Times New Roman" w:cs="Times New Roman"/>
          <w:sz w:val="24"/>
          <w:szCs w:val="24"/>
        </w:rPr>
        <w:t xml:space="preserve"> y no encontrar nada sobre el tema</w:t>
      </w:r>
      <w:r w:rsidR="00290671">
        <w:rPr>
          <w:rFonts w:ascii="Times New Roman" w:hAnsi="Times New Roman" w:cs="Times New Roman"/>
          <w:sz w:val="24"/>
          <w:szCs w:val="24"/>
        </w:rPr>
        <w:t>, también  me incitó a realizarla.</w:t>
      </w:r>
    </w:p>
    <w:p w:rsidR="00B529D6" w:rsidRDefault="00B529D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Poder acceder a la situación epidemiológica de la enfermedad en rosario por  </w:t>
      </w:r>
      <w:r w:rsidR="00A4091B">
        <w:rPr>
          <w:rFonts w:ascii="Times New Roman" w:hAnsi="Times New Roman" w:cs="Times New Roman"/>
          <w:sz w:val="24"/>
          <w:szCs w:val="24"/>
        </w:rPr>
        <w:t xml:space="preserve">medio de </w:t>
      </w:r>
      <w:r>
        <w:rPr>
          <w:rFonts w:ascii="Times New Roman" w:hAnsi="Times New Roman" w:cs="Times New Roman"/>
          <w:sz w:val="24"/>
          <w:szCs w:val="24"/>
        </w:rPr>
        <w:t xml:space="preserve">datos que me ha brindado la </w:t>
      </w:r>
      <w:r w:rsidR="00374DF9">
        <w:rPr>
          <w:rFonts w:ascii="Times New Roman" w:hAnsi="Times New Roman" w:cs="Times New Roman"/>
          <w:sz w:val="24"/>
          <w:szCs w:val="24"/>
        </w:rPr>
        <w:t>institución, me ha dirigido a realizar gráficos estadísticos, para visualizar la misma, comparando con la situación a nivel país.</w:t>
      </w:r>
    </w:p>
    <w:p w:rsidR="009F0E8C" w:rsidRDefault="0057740A" w:rsidP="0082400F">
      <w:pPr>
        <w:spacing w:line="360" w:lineRule="auto"/>
        <w:rPr>
          <w:rFonts w:ascii="Times New Roman" w:hAnsi="Times New Roman" w:cs="Times New Roman"/>
          <w:b/>
          <w:i/>
          <w:sz w:val="24"/>
          <w:szCs w:val="24"/>
          <w:u w:val="thick"/>
        </w:rPr>
      </w:pPr>
      <w:r>
        <w:rPr>
          <w:rFonts w:ascii="Times New Roman" w:hAnsi="Times New Roman" w:cs="Times New Roman"/>
          <w:b/>
          <w:i/>
          <w:sz w:val="24"/>
          <w:szCs w:val="24"/>
          <w:u w:val="thick"/>
        </w:rPr>
        <w:t>HIPÓ</w:t>
      </w:r>
      <w:r w:rsidR="009F0E8C">
        <w:rPr>
          <w:rFonts w:ascii="Times New Roman" w:hAnsi="Times New Roman" w:cs="Times New Roman"/>
          <w:b/>
          <w:i/>
          <w:sz w:val="24"/>
          <w:szCs w:val="24"/>
          <w:u w:val="thick"/>
        </w:rPr>
        <w:t>TESIS:</w:t>
      </w:r>
    </w:p>
    <w:p w:rsidR="009F0E8C" w:rsidRPr="009F0E8C" w:rsidRDefault="009F0E8C" w:rsidP="0082400F">
      <w:pPr>
        <w:spacing w:line="360" w:lineRule="auto"/>
        <w:rPr>
          <w:rFonts w:ascii="Times New Roman" w:hAnsi="Times New Roman" w:cs="Times New Roman"/>
          <w:sz w:val="24"/>
          <w:szCs w:val="24"/>
        </w:rPr>
      </w:pPr>
      <w:r>
        <w:rPr>
          <w:rFonts w:ascii="Times New Roman" w:hAnsi="Times New Roman" w:cs="Times New Roman"/>
          <w:sz w:val="24"/>
          <w:szCs w:val="24"/>
        </w:rPr>
        <w:t>La mayoría de las personas encuestadas tienen conocimiento de la enfermedad.</w:t>
      </w:r>
    </w:p>
    <w:p w:rsidR="002B5AEE" w:rsidRDefault="0057740A" w:rsidP="0082400F">
      <w:pPr>
        <w:spacing w:line="360" w:lineRule="auto"/>
        <w:rPr>
          <w:rFonts w:ascii="Times New Roman" w:hAnsi="Times New Roman" w:cs="Times New Roman"/>
          <w:b/>
          <w:i/>
          <w:sz w:val="24"/>
          <w:szCs w:val="24"/>
          <w:u w:val="thick"/>
        </w:rPr>
      </w:pPr>
      <w:r>
        <w:rPr>
          <w:rFonts w:ascii="Times New Roman" w:hAnsi="Times New Roman" w:cs="Times New Roman"/>
          <w:b/>
          <w:i/>
          <w:sz w:val="24"/>
          <w:szCs w:val="24"/>
          <w:u w:val="thick"/>
        </w:rPr>
        <w:t>MATERIALES Y MÉ</w:t>
      </w:r>
      <w:r w:rsidR="002B5AEE">
        <w:rPr>
          <w:rFonts w:ascii="Times New Roman" w:hAnsi="Times New Roman" w:cs="Times New Roman"/>
          <w:b/>
          <w:i/>
          <w:sz w:val="24"/>
          <w:szCs w:val="24"/>
          <w:u w:val="thick"/>
        </w:rPr>
        <w:t>TODOS:</w:t>
      </w:r>
    </w:p>
    <w:p w:rsidR="002B5AEE" w:rsidRDefault="002B5AEE" w:rsidP="0082400F">
      <w:pPr>
        <w:spacing w:line="360" w:lineRule="auto"/>
        <w:rPr>
          <w:rFonts w:ascii="Times New Roman" w:hAnsi="Times New Roman" w:cs="Times New Roman"/>
          <w:sz w:val="24"/>
          <w:szCs w:val="24"/>
        </w:rPr>
      </w:pPr>
      <w:r>
        <w:rPr>
          <w:rFonts w:ascii="Times New Roman" w:hAnsi="Times New Roman" w:cs="Times New Roman"/>
          <w:sz w:val="24"/>
          <w:szCs w:val="24"/>
        </w:rPr>
        <w:t>-Base de datos del Institut</w:t>
      </w:r>
      <w:r w:rsidR="00BB548D">
        <w:rPr>
          <w:rFonts w:ascii="Times New Roman" w:hAnsi="Times New Roman" w:cs="Times New Roman"/>
          <w:sz w:val="24"/>
          <w:szCs w:val="24"/>
        </w:rPr>
        <w:t>o Municipal de Salud Animal de R</w:t>
      </w:r>
      <w:r>
        <w:rPr>
          <w:rFonts w:ascii="Times New Roman" w:hAnsi="Times New Roman" w:cs="Times New Roman"/>
          <w:sz w:val="24"/>
          <w:szCs w:val="24"/>
        </w:rPr>
        <w:t>osario</w:t>
      </w:r>
      <w:r w:rsidR="002A061D">
        <w:rPr>
          <w:rFonts w:ascii="Times New Roman" w:hAnsi="Times New Roman" w:cs="Times New Roman"/>
          <w:sz w:val="24"/>
          <w:szCs w:val="24"/>
        </w:rPr>
        <w:t>.</w:t>
      </w:r>
    </w:p>
    <w:p w:rsidR="002A061D" w:rsidRDefault="002A061D" w:rsidP="0082400F">
      <w:pPr>
        <w:spacing w:line="360" w:lineRule="auto"/>
        <w:rPr>
          <w:rFonts w:ascii="Times New Roman" w:hAnsi="Times New Roman" w:cs="Times New Roman"/>
          <w:sz w:val="24"/>
          <w:szCs w:val="24"/>
        </w:rPr>
      </w:pPr>
      <w:r>
        <w:rPr>
          <w:rFonts w:ascii="Times New Roman" w:hAnsi="Times New Roman" w:cs="Times New Roman"/>
          <w:sz w:val="24"/>
          <w:szCs w:val="24"/>
        </w:rPr>
        <w:t>-Accedimos a una entrevista con e</w:t>
      </w:r>
      <w:r w:rsidR="006B5D61">
        <w:rPr>
          <w:rFonts w:ascii="Times New Roman" w:hAnsi="Times New Roman" w:cs="Times New Roman"/>
          <w:sz w:val="24"/>
          <w:szCs w:val="24"/>
        </w:rPr>
        <w:t>l Dr. Juan Carlos Terrazzino, Mé</w:t>
      </w:r>
      <w:r>
        <w:rPr>
          <w:rFonts w:ascii="Times New Roman" w:hAnsi="Times New Roman" w:cs="Times New Roman"/>
          <w:sz w:val="24"/>
          <w:szCs w:val="24"/>
        </w:rPr>
        <w:t>dico clínico infectólogo, encargado del área de zoonosis del Hospital Carrasco.</w:t>
      </w:r>
    </w:p>
    <w:p w:rsidR="002B5AEE" w:rsidRDefault="0057740A" w:rsidP="0082400F">
      <w:pPr>
        <w:spacing w:line="360" w:lineRule="auto"/>
        <w:rPr>
          <w:rFonts w:ascii="Times New Roman" w:hAnsi="Times New Roman" w:cs="Times New Roman"/>
          <w:sz w:val="24"/>
          <w:szCs w:val="24"/>
        </w:rPr>
      </w:pPr>
      <w:r>
        <w:rPr>
          <w:rFonts w:ascii="Times New Roman" w:hAnsi="Times New Roman" w:cs="Times New Roman"/>
          <w:sz w:val="24"/>
          <w:szCs w:val="24"/>
        </w:rPr>
        <w:t>-Bibliografí</w:t>
      </w:r>
      <w:r w:rsidR="002B5AEE">
        <w:rPr>
          <w:rFonts w:ascii="Times New Roman" w:hAnsi="Times New Roman" w:cs="Times New Roman"/>
          <w:sz w:val="24"/>
          <w:szCs w:val="24"/>
        </w:rPr>
        <w:t>a actualizada ,con un</w:t>
      </w:r>
      <w:r w:rsidR="002A061D">
        <w:rPr>
          <w:rFonts w:ascii="Times New Roman" w:hAnsi="Times New Roman" w:cs="Times New Roman"/>
          <w:sz w:val="24"/>
          <w:szCs w:val="24"/>
        </w:rPr>
        <w:t>a antigüedad no mayor a 10 años.</w:t>
      </w:r>
    </w:p>
    <w:p w:rsidR="002B5AEE" w:rsidRDefault="002B5AEE" w:rsidP="0082400F">
      <w:pPr>
        <w:spacing w:line="360" w:lineRule="auto"/>
        <w:rPr>
          <w:rFonts w:ascii="Times New Roman" w:hAnsi="Times New Roman" w:cs="Times New Roman"/>
          <w:sz w:val="24"/>
          <w:szCs w:val="24"/>
        </w:rPr>
      </w:pPr>
      <w:r>
        <w:rPr>
          <w:rFonts w:ascii="Times New Roman" w:hAnsi="Times New Roman" w:cs="Times New Roman"/>
          <w:sz w:val="24"/>
          <w:szCs w:val="24"/>
        </w:rPr>
        <w:t>-</w:t>
      </w:r>
      <w:r w:rsidR="00BB548D">
        <w:rPr>
          <w:rFonts w:ascii="Times New Roman" w:hAnsi="Times New Roman" w:cs="Times New Roman"/>
          <w:sz w:val="24"/>
          <w:szCs w:val="24"/>
        </w:rPr>
        <w:t>Confección</w:t>
      </w:r>
      <w:r>
        <w:rPr>
          <w:rFonts w:ascii="Times New Roman" w:hAnsi="Times New Roman" w:cs="Times New Roman"/>
          <w:sz w:val="24"/>
          <w:szCs w:val="24"/>
        </w:rPr>
        <w:t xml:space="preserve"> de </w:t>
      </w:r>
      <w:r w:rsidR="00BB548D">
        <w:rPr>
          <w:rFonts w:ascii="Times New Roman" w:hAnsi="Times New Roman" w:cs="Times New Roman"/>
          <w:sz w:val="24"/>
          <w:szCs w:val="24"/>
        </w:rPr>
        <w:t xml:space="preserve">encuestas, realizaciónde las mismas </w:t>
      </w:r>
      <w:r>
        <w:rPr>
          <w:rFonts w:ascii="Times New Roman" w:hAnsi="Times New Roman" w:cs="Times New Roman"/>
          <w:sz w:val="24"/>
          <w:szCs w:val="24"/>
        </w:rPr>
        <w:t xml:space="preserve">a la sociedad que acude al instituto y sus </w:t>
      </w:r>
      <w:r w:rsidR="00BB548D">
        <w:rPr>
          <w:rFonts w:ascii="Times New Roman" w:hAnsi="Times New Roman" w:cs="Times New Roman"/>
          <w:sz w:val="24"/>
          <w:szCs w:val="24"/>
        </w:rPr>
        <w:t>descentralizados, análisisde los datos obtenidos.</w:t>
      </w:r>
    </w:p>
    <w:p w:rsidR="000438FE" w:rsidRDefault="005E6A1E"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-Cabe aclarar que nuestra muestra en un principio iba a ser de 700 encuestas,pero debido a la </w:t>
      </w:r>
      <w:r w:rsidR="006D3616">
        <w:rPr>
          <w:rFonts w:ascii="Times New Roman" w:hAnsi="Times New Roman" w:cs="Times New Roman"/>
          <w:sz w:val="24"/>
          <w:szCs w:val="24"/>
        </w:rPr>
        <w:t>situación</w:t>
      </w:r>
      <w:r>
        <w:rPr>
          <w:rFonts w:ascii="Times New Roman" w:hAnsi="Times New Roman" w:cs="Times New Roman"/>
          <w:sz w:val="24"/>
          <w:szCs w:val="24"/>
        </w:rPr>
        <w:t xml:space="preserve"> global de esta pandemia que nos afecta a todos, tuvimos que reducir la misma, ya que no pudimos seguir entregándola a la sociedad,debido a que se realiza una guardia </w:t>
      </w:r>
      <w:r w:rsidR="006D3616">
        <w:rPr>
          <w:rFonts w:ascii="Times New Roman" w:hAnsi="Times New Roman" w:cs="Times New Roman"/>
          <w:sz w:val="24"/>
          <w:szCs w:val="24"/>
        </w:rPr>
        <w:t>mínima</w:t>
      </w:r>
      <w:r>
        <w:rPr>
          <w:rFonts w:ascii="Times New Roman" w:hAnsi="Times New Roman" w:cs="Times New Roman"/>
          <w:sz w:val="24"/>
          <w:szCs w:val="24"/>
        </w:rPr>
        <w:t xml:space="preserve"> en I.Mu.S.A, los descentralizados y centro de adopción están cerrados para evitar el movimiento de personas.Por  esta cuestión la muestra </w:t>
      </w:r>
      <w:r w:rsidR="006D3616">
        <w:rPr>
          <w:rFonts w:ascii="Times New Roman" w:hAnsi="Times New Roman" w:cs="Times New Roman"/>
          <w:sz w:val="24"/>
          <w:szCs w:val="24"/>
        </w:rPr>
        <w:t>termino siendo de 353 encuestas. A</w:t>
      </w:r>
      <w:r>
        <w:rPr>
          <w:rFonts w:ascii="Times New Roman" w:hAnsi="Times New Roman" w:cs="Times New Roman"/>
          <w:sz w:val="24"/>
          <w:szCs w:val="24"/>
        </w:rPr>
        <w:t xml:space="preserve">l </w:t>
      </w:r>
      <w:r>
        <w:rPr>
          <w:rFonts w:ascii="Times New Roman" w:hAnsi="Times New Roman" w:cs="Times New Roman"/>
          <w:sz w:val="24"/>
          <w:szCs w:val="24"/>
        </w:rPr>
        <w:lastRenderedPageBreak/>
        <w:t>observar una marcada tendencia de las respuestas</w:t>
      </w:r>
      <w:r w:rsidR="006D3616">
        <w:rPr>
          <w:rFonts w:ascii="Times New Roman" w:hAnsi="Times New Roman" w:cs="Times New Roman"/>
          <w:sz w:val="24"/>
          <w:szCs w:val="24"/>
        </w:rPr>
        <w:t>, me permitió poder llegar a una conclusión , no quita que se cierre la investigación ahí, puede continuar con fines estadísticos para el instituto.</w:t>
      </w:r>
    </w:p>
    <w:p w:rsidR="007D1455" w:rsidRDefault="007D1455" w:rsidP="0082400F">
      <w:pPr>
        <w:spacing w:line="360" w:lineRule="auto"/>
        <w:rPr>
          <w:rFonts w:ascii="Times New Roman" w:hAnsi="Times New Roman" w:cs="Times New Roman"/>
          <w:sz w:val="24"/>
          <w:szCs w:val="24"/>
        </w:rPr>
      </w:pPr>
      <w:r w:rsidRPr="00E444EB">
        <w:rPr>
          <w:rFonts w:ascii="Times New Roman" w:hAnsi="Times New Roman" w:cs="Times New Roman"/>
          <w:sz w:val="24"/>
          <w:szCs w:val="24"/>
          <w:u w:val="double"/>
        </w:rPr>
        <w:t>Copia de encuesta realizada</w:t>
      </w:r>
      <w:r>
        <w:rPr>
          <w:rFonts w:ascii="Times New Roman" w:hAnsi="Times New Roman" w:cs="Times New Roman"/>
          <w:sz w:val="24"/>
          <w:szCs w:val="24"/>
        </w:rPr>
        <w:t>:</w:t>
      </w:r>
    </w:p>
    <w:p w:rsidR="007D1455" w:rsidRDefault="007D1455" w:rsidP="0082400F">
      <w:pPr>
        <w:spacing w:line="360" w:lineRule="auto"/>
        <w:rPr>
          <w:rFonts w:ascii="Times New Roman" w:hAnsi="Times New Roman" w:cs="Times New Roman"/>
          <w:sz w:val="24"/>
          <w:szCs w:val="24"/>
        </w:rPr>
      </w:pPr>
    </w:p>
    <w:p w:rsidR="00FE0C27" w:rsidRPr="00FE0C27" w:rsidRDefault="00FE0C27" w:rsidP="00FE0C27">
      <w:pPr>
        <w:spacing w:line="360" w:lineRule="auto"/>
        <w:rPr>
          <w:rFonts w:ascii="Times New Roman" w:hAnsi="Times New Roman" w:cs="Times New Roman"/>
          <w:bCs/>
          <w:i/>
          <w:iCs/>
          <w:sz w:val="24"/>
          <w:szCs w:val="24"/>
          <w:lang w:val="es-ES"/>
        </w:rPr>
      </w:pPr>
      <w:r w:rsidRPr="00FE0C27">
        <w:rPr>
          <w:rFonts w:ascii="Times New Roman" w:hAnsi="Times New Roman" w:cs="Times New Roman"/>
          <w:bCs/>
          <w:i/>
          <w:iCs/>
          <w:sz w:val="24"/>
          <w:szCs w:val="24"/>
          <w:lang w:val="es-ES"/>
        </w:rPr>
        <w:t>Sexo:                                  Edad:                             Distrito:</w:t>
      </w:r>
    </w:p>
    <w:p w:rsidR="00FE0C27" w:rsidRPr="00FE0C27" w:rsidRDefault="00FE0C27" w:rsidP="00FE0C27">
      <w:pPr>
        <w:spacing w:line="360" w:lineRule="auto"/>
        <w:rPr>
          <w:rFonts w:ascii="Times New Roman" w:hAnsi="Times New Roman" w:cs="Times New Roman"/>
          <w:b/>
          <w:i/>
          <w:iCs/>
          <w:sz w:val="24"/>
          <w:szCs w:val="24"/>
          <w:lang w:val="es-ES"/>
        </w:rPr>
      </w:pPr>
      <w:r w:rsidRPr="00FE0C27">
        <w:rPr>
          <w:rFonts w:ascii="Times New Roman" w:hAnsi="Times New Roman" w:cs="Times New Roman"/>
          <w:b/>
          <w:i/>
          <w:iCs/>
          <w:sz w:val="24"/>
          <w:szCs w:val="24"/>
          <w:lang w:val="es-ES"/>
        </w:rPr>
        <w:t>Rabia.</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 xml:space="preserve">El objetivo de esta encuesta es recabar datos acerca de los conocimientos que tiene la sociedad sobre esta enfermedad, utilizando los mismos para realizar estadísticas en el Practica Integradora Final de la carrera de Medicina Veterinaria, de una de las pasantes que está en esta institución. </w:t>
      </w:r>
      <w:r w:rsidRPr="00FE0C27">
        <w:rPr>
          <w:rFonts w:ascii="Times New Roman" w:hAnsi="Times New Roman" w:cs="Times New Roman"/>
          <w:sz w:val="24"/>
          <w:szCs w:val="24"/>
          <w:u w:val="single"/>
          <w:lang w:val="es-ES"/>
        </w:rPr>
        <w:t>Marcar la opción que te parezca correcta.</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Que animales deben vacunarse contra esta enfermedad?</w:t>
      </w:r>
    </w:p>
    <w:p w:rsidR="00FE0C27" w:rsidRPr="00FE0C27" w:rsidRDefault="00FE0C27" w:rsidP="00FE0C27">
      <w:pPr>
        <w:numPr>
          <w:ilvl w:val="0"/>
          <w:numId w:val="1"/>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Perros</w:t>
      </w:r>
    </w:p>
    <w:p w:rsidR="00FE0C27" w:rsidRPr="00FE0C27" w:rsidRDefault="00FE0C27" w:rsidP="00FE0C27">
      <w:pPr>
        <w:numPr>
          <w:ilvl w:val="0"/>
          <w:numId w:val="1"/>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Perros y gatos</w:t>
      </w:r>
    </w:p>
    <w:p w:rsidR="00FE0C27" w:rsidRPr="00FE0C27" w:rsidRDefault="00FE0C27" w:rsidP="00FE0C27">
      <w:pPr>
        <w:numPr>
          <w:ilvl w:val="0"/>
          <w:numId w:val="1"/>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Gatos</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Que vacunas son obligatorias en los animales de compañía?</w:t>
      </w:r>
    </w:p>
    <w:p w:rsidR="00FE0C27" w:rsidRPr="00FE0C27" w:rsidRDefault="00FE0C27" w:rsidP="00FE0C27">
      <w:pPr>
        <w:numPr>
          <w:ilvl w:val="0"/>
          <w:numId w:val="2"/>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Quíntuple</w:t>
      </w:r>
    </w:p>
    <w:p w:rsidR="00FE0C27" w:rsidRPr="00FE0C27" w:rsidRDefault="00FE0C27" w:rsidP="00FE0C27">
      <w:pPr>
        <w:numPr>
          <w:ilvl w:val="0"/>
          <w:numId w:val="2"/>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Rabia</w:t>
      </w:r>
    </w:p>
    <w:p w:rsidR="00FE0C27" w:rsidRPr="00FE0C27" w:rsidRDefault="00FE0C27" w:rsidP="00FE0C27">
      <w:pPr>
        <w:numPr>
          <w:ilvl w:val="0"/>
          <w:numId w:val="2"/>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Rabia y leptospirosis</w:t>
      </w:r>
    </w:p>
    <w:p w:rsidR="00FE0C27" w:rsidRPr="00FE0C27" w:rsidRDefault="00FE0C27" w:rsidP="00FE0C27">
      <w:pPr>
        <w:numPr>
          <w:ilvl w:val="0"/>
          <w:numId w:val="2"/>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Séxtuple</w:t>
      </w:r>
    </w:p>
    <w:p w:rsidR="00FE0C27" w:rsidRPr="00FE0C27" w:rsidRDefault="00FE0C27" w:rsidP="00FE0C27">
      <w:pPr>
        <w:numPr>
          <w:ilvl w:val="0"/>
          <w:numId w:val="2"/>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Triple felina</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Que duración tiene la vacuna de la rabia desde que se la coloca?</w:t>
      </w:r>
    </w:p>
    <w:p w:rsidR="00FE0C27" w:rsidRPr="00FE0C27" w:rsidRDefault="00FE0C27" w:rsidP="00FE0C27">
      <w:pPr>
        <w:numPr>
          <w:ilvl w:val="0"/>
          <w:numId w:val="3"/>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Un año</w:t>
      </w:r>
    </w:p>
    <w:p w:rsidR="00FE0C27" w:rsidRPr="00FE0C27" w:rsidRDefault="00FE0C27" w:rsidP="00FE0C27">
      <w:pPr>
        <w:numPr>
          <w:ilvl w:val="0"/>
          <w:numId w:val="3"/>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Diez años</w:t>
      </w:r>
    </w:p>
    <w:p w:rsidR="00FE0C27" w:rsidRPr="00FE0C27" w:rsidRDefault="00FE0C27" w:rsidP="00FE0C27">
      <w:pPr>
        <w:numPr>
          <w:ilvl w:val="0"/>
          <w:numId w:val="3"/>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lastRenderedPageBreak/>
        <w:t>Una vez para toda la vida del animal</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La rabia, cómo se  puede contagiar?</w:t>
      </w:r>
    </w:p>
    <w:p w:rsidR="00FE0C27" w:rsidRPr="00FE0C27" w:rsidRDefault="00FE0C27" w:rsidP="00FE0C27">
      <w:pPr>
        <w:numPr>
          <w:ilvl w:val="0"/>
          <w:numId w:val="4"/>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Por mordedura de perro</w:t>
      </w:r>
    </w:p>
    <w:p w:rsidR="00FE0C27" w:rsidRPr="00FE0C27" w:rsidRDefault="00FE0C27" w:rsidP="00FE0C27">
      <w:pPr>
        <w:numPr>
          <w:ilvl w:val="0"/>
          <w:numId w:val="4"/>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Por mordedura de murciélagos infectados</w:t>
      </w:r>
    </w:p>
    <w:p w:rsidR="00FE0C27" w:rsidRPr="00FE0C27" w:rsidRDefault="00FE0C27" w:rsidP="00FE0C27">
      <w:pPr>
        <w:numPr>
          <w:ilvl w:val="0"/>
          <w:numId w:val="4"/>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Ambas son correctas</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Otras??......................................................</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¿La rabia es una enfermedad  zoonotica(se transmite del animal  al humano)?</w:t>
      </w:r>
    </w:p>
    <w:p w:rsidR="00FE0C27" w:rsidRPr="00FE0C27" w:rsidRDefault="00FE0C27" w:rsidP="00FE0C27">
      <w:pPr>
        <w:numPr>
          <w:ilvl w:val="0"/>
          <w:numId w:val="5"/>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Si</w:t>
      </w:r>
    </w:p>
    <w:p w:rsidR="00FE0C27" w:rsidRPr="00FE0C27" w:rsidRDefault="00FE0C27" w:rsidP="00FE0C27">
      <w:pPr>
        <w:numPr>
          <w:ilvl w:val="0"/>
          <w:numId w:val="5"/>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No</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La enfermedad en los animales de compañía y humanos…</w:t>
      </w:r>
    </w:p>
    <w:p w:rsidR="00FE0C27" w:rsidRPr="00FE0C27" w:rsidRDefault="00FE0C27" w:rsidP="00FE0C27">
      <w:pPr>
        <w:numPr>
          <w:ilvl w:val="0"/>
          <w:numId w:val="6"/>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Tiene cura?</w:t>
      </w:r>
    </w:p>
    <w:p w:rsidR="00FE0C27" w:rsidRPr="00FE0C27" w:rsidRDefault="00FE0C27" w:rsidP="00FE0C27">
      <w:pPr>
        <w:numPr>
          <w:ilvl w:val="0"/>
          <w:numId w:val="6"/>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Es mortal?</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 xml:space="preserve">Si encontras  un murciélago de día o que lo agarro tu animal de </w:t>
      </w:r>
      <w:r w:rsidR="009235FD" w:rsidRPr="00FE0C27">
        <w:rPr>
          <w:rFonts w:ascii="Times New Roman" w:hAnsi="Times New Roman" w:cs="Times New Roman"/>
          <w:sz w:val="24"/>
          <w:szCs w:val="24"/>
          <w:lang w:val="es-ES"/>
        </w:rPr>
        <w:t>compañía…</w:t>
      </w:r>
    </w:p>
    <w:p w:rsidR="00FE0C27" w:rsidRPr="00FE0C27" w:rsidRDefault="00FE0C27" w:rsidP="00FE0C27">
      <w:pPr>
        <w:numPr>
          <w:ilvl w:val="0"/>
          <w:numId w:val="7"/>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lo tiras?</w:t>
      </w:r>
    </w:p>
    <w:p w:rsidR="00FE0C27" w:rsidRPr="00FE0C27" w:rsidRDefault="00FE0C27" w:rsidP="00FE0C27">
      <w:pPr>
        <w:numPr>
          <w:ilvl w:val="0"/>
          <w:numId w:val="7"/>
        </w:num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 xml:space="preserve">lo llevas a alguna institución? </w:t>
      </w:r>
    </w:p>
    <w:p w:rsidR="00FE0C27" w:rsidRPr="00FE0C27" w:rsidRDefault="00FE0C27" w:rsidP="00FE0C27">
      <w:pPr>
        <w:spacing w:line="360" w:lineRule="auto"/>
        <w:rPr>
          <w:rFonts w:ascii="Times New Roman" w:hAnsi="Times New Roman" w:cs="Times New Roman"/>
          <w:sz w:val="24"/>
          <w:szCs w:val="24"/>
          <w:lang w:val="es-ES"/>
        </w:rPr>
      </w:pPr>
      <w:r w:rsidRPr="00FE0C27">
        <w:rPr>
          <w:rFonts w:ascii="Times New Roman" w:hAnsi="Times New Roman" w:cs="Times New Roman"/>
          <w:sz w:val="24"/>
          <w:szCs w:val="24"/>
          <w:lang w:val="es-ES"/>
        </w:rPr>
        <w:t xml:space="preserve">Cualquier comentario que te parezca útil al respecto  lo podes hacer al revés de la hoja, nos va a servir. Muchas gracias por tu tiempo. </w:t>
      </w:r>
    </w:p>
    <w:p w:rsidR="00FE0C27" w:rsidRDefault="00FE0C27" w:rsidP="0082400F">
      <w:pPr>
        <w:spacing w:line="360" w:lineRule="auto"/>
        <w:rPr>
          <w:rFonts w:ascii="Times New Roman" w:hAnsi="Times New Roman" w:cs="Times New Roman"/>
          <w:sz w:val="24"/>
          <w:szCs w:val="24"/>
        </w:rPr>
      </w:pPr>
    </w:p>
    <w:p w:rsidR="00ED3E91" w:rsidRDefault="00ED3E91" w:rsidP="0082400F">
      <w:pPr>
        <w:spacing w:line="360" w:lineRule="auto"/>
        <w:rPr>
          <w:rFonts w:ascii="Times New Roman" w:hAnsi="Times New Roman" w:cs="Times New Roman"/>
          <w:b/>
          <w:i/>
          <w:sz w:val="24"/>
          <w:szCs w:val="24"/>
          <w:u w:val="thick"/>
        </w:rPr>
      </w:pPr>
      <w:r>
        <w:rPr>
          <w:rFonts w:ascii="Times New Roman" w:hAnsi="Times New Roman" w:cs="Times New Roman"/>
          <w:b/>
          <w:i/>
          <w:sz w:val="24"/>
          <w:szCs w:val="24"/>
          <w:u w:val="thick"/>
        </w:rPr>
        <w:t>RESULTADOS:</w:t>
      </w:r>
    </w:p>
    <w:p w:rsidR="00ED3E91" w:rsidRDefault="00ED3E91" w:rsidP="0082400F">
      <w:pPr>
        <w:spacing w:line="360" w:lineRule="auto"/>
        <w:rPr>
          <w:rFonts w:ascii="Times New Roman" w:hAnsi="Times New Roman" w:cs="Times New Roman"/>
          <w:sz w:val="24"/>
          <w:szCs w:val="24"/>
        </w:rPr>
      </w:pPr>
      <w:r>
        <w:rPr>
          <w:rFonts w:ascii="Times New Roman" w:hAnsi="Times New Roman" w:cs="Times New Roman"/>
          <w:sz w:val="24"/>
          <w:szCs w:val="24"/>
        </w:rPr>
        <w:t>En la entrevista con el Dr. Juan Carlos Terrazzino, obtuvimos una breve reseña del protocolo que se realiza en el Hospital cuando llega un caso de un paciente mordido:</w:t>
      </w:r>
    </w:p>
    <w:p w:rsidR="00ED3E91" w:rsidRDefault="00ED3E91" w:rsidP="0082400F">
      <w:pPr>
        <w:spacing w:line="360" w:lineRule="auto"/>
        <w:rPr>
          <w:rFonts w:ascii="Times New Roman" w:hAnsi="Times New Roman" w:cs="Times New Roman"/>
          <w:sz w:val="24"/>
          <w:szCs w:val="24"/>
        </w:rPr>
      </w:pPr>
      <w:r>
        <w:rPr>
          <w:rFonts w:ascii="Times New Roman" w:hAnsi="Times New Roman" w:cs="Times New Roman"/>
          <w:sz w:val="24"/>
          <w:szCs w:val="24"/>
        </w:rPr>
        <w:t>-Se tiene en cuenta tres pilares fundamentales:</w:t>
      </w:r>
    </w:p>
    <w:p w:rsidR="00ED3E91" w:rsidRDefault="00ED3E91" w:rsidP="00ED3E91">
      <w:pPr>
        <w:pStyle w:val="Prrafodelista"/>
        <w:numPr>
          <w:ilvl w:val="0"/>
          <w:numId w:val="23"/>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Limpieza de la herida: se limpia bien la herida con agua y </w:t>
      </w:r>
      <w:r w:rsidR="00DB68C7">
        <w:rPr>
          <w:rFonts w:ascii="Times New Roman" w:hAnsi="Times New Roman" w:cs="Times New Roman"/>
          <w:sz w:val="24"/>
          <w:szCs w:val="24"/>
        </w:rPr>
        <w:t>jabón</w:t>
      </w:r>
      <w:r>
        <w:rPr>
          <w:rFonts w:ascii="Times New Roman" w:hAnsi="Times New Roman" w:cs="Times New Roman"/>
          <w:sz w:val="24"/>
          <w:szCs w:val="24"/>
        </w:rPr>
        <w:t>,ya que el virus rábico tiene una cubierta lipídica,como vimos anteriormente,</w:t>
      </w:r>
      <w:r w:rsidR="000B2B1B">
        <w:rPr>
          <w:rFonts w:ascii="Times New Roman" w:hAnsi="Times New Roman" w:cs="Times New Roman"/>
          <w:sz w:val="24"/>
          <w:szCs w:val="24"/>
        </w:rPr>
        <w:t>esta al exponerse</w:t>
      </w:r>
      <w:r>
        <w:rPr>
          <w:rFonts w:ascii="Times New Roman" w:hAnsi="Times New Roman" w:cs="Times New Roman"/>
          <w:sz w:val="24"/>
          <w:szCs w:val="24"/>
        </w:rPr>
        <w:t xml:space="preserve"> a la solución jabonosa se remueve,</w:t>
      </w:r>
      <w:r w:rsidR="0029710B">
        <w:rPr>
          <w:rFonts w:ascii="Times New Roman" w:hAnsi="Times New Roman" w:cs="Times New Roman"/>
          <w:sz w:val="24"/>
          <w:szCs w:val="24"/>
        </w:rPr>
        <w:t xml:space="preserve"> así</w:t>
      </w:r>
      <w:r>
        <w:rPr>
          <w:rFonts w:ascii="Times New Roman" w:hAnsi="Times New Roman" w:cs="Times New Roman"/>
          <w:sz w:val="24"/>
          <w:szCs w:val="24"/>
        </w:rPr>
        <w:t xml:space="preserve"> queda expuesto el virus a l</w:t>
      </w:r>
      <w:r w:rsidR="000B2B1B">
        <w:rPr>
          <w:rFonts w:ascii="Times New Roman" w:hAnsi="Times New Roman" w:cs="Times New Roman"/>
          <w:sz w:val="24"/>
          <w:szCs w:val="24"/>
        </w:rPr>
        <w:t>os antiséptico</w:t>
      </w:r>
      <w:r>
        <w:rPr>
          <w:rFonts w:ascii="Times New Roman" w:hAnsi="Times New Roman" w:cs="Times New Roman"/>
          <w:sz w:val="24"/>
          <w:szCs w:val="24"/>
        </w:rPr>
        <w:t xml:space="preserve">s </w:t>
      </w:r>
      <w:r w:rsidR="000B2B1B">
        <w:rPr>
          <w:rFonts w:ascii="Times New Roman" w:hAnsi="Times New Roman" w:cs="Times New Roman"/>
          <w:sz w:val="24"/>
          <w:szCs w:val="24"/>
        </w:rPr>
        <w:t>utilizado</w:t>
      </w:r>
      <w:r>
        <w:rPr>
          <w:rFonts w:ascii="Times New Roman" w:hAnsi="Times New Roman" w:cs="Times New Roman"/>
          <w:sz w:val="24"/>
          <w:szCs w:val="24"/>
        </w:rPr>
        <w:t>s posteriormente.El antiséptico de elección es iodo povidona,solución jabonosa.</w:t>
      </w:r>
    </w:p>
    <w:p w:rsidR="00ED3E91" w:rsidRDefault="00ED3E91" w:rsidP="00ED3E91">
      <w:pPr>
        <w:pStyle w:val="Prrafodelista"/>
        <w:spacing w:line="360" w:lineRule="auto"/>
        <w:ind w:left="780"/>
        <w:rPr>
          <w:rFonts w:ascii="Times New Roman" w:hAnsi="Times New Roman" w:cs="Times New Roman"/>
          <w:sz w:val="24"/>
          <w:szCs w:val="24"/>
        </w:rPr>
      </w:pPr>
      <w:r>
        <w:rPr>
          <w:rFonts w:ascii="Times New Roman" w:hAnsi="Times New Roman" w:cs="Times New Roman"/>
          <w:sz w:val="24"/>
          <w:szCs w:val="24"/>
        </w:rPr>
        <w:t>Se comienza con un tratamiento antibiótico</w:t>
      </w:r>
      <w:r w:rsidR="000B2B1B">
        <w:rPr>
          <w:rFonts w:ascii="Times New Roman" w:hAnsi="Times New Roman" w:cs="Times New Roman"/>
          <w:sz w:val="24"/>
          <w:szCs w:val="24"/>
        </w:rPr>
        <w:t xml:space="preserve"> para evitar posterior infección de la herida </w:t>
      </w:r>
      <w:r>
        <w:rPr>
          <w:rFonts w:ascii="Times New Roman" w:hAnsi="Times New Roman" w:cs="Times New Roman"/>
          <w:sz w:val="24"/>
          <w:szCs w:val="24"/>
        </w:rPr>
        <w:t>c</w:t>
      </w:r>
      <w:r w:rsidR="000B2B1B">
        <w:rPr>
          <w:rFonts w:ascii="Times New Roman" w:hAnsi="Times New Roman" w:cs="Times New Roman"/>
          <w:sz w:val="24"/>
          <w:szCs w:val="24"/>
        </w:rPr>
        <w:t>on amoxicilina-</w:t>
      </w:r>
      <w:r w:rsidR="0029710B">
        <w:rPr>
          <w:rFonts w:ascii="Times New Roman" w:hAnsi="Times New Roman" w:cs="Times New Roman"/>
          <w:sz w:val="24"/>
          <w:szCs w:val="24"/>
        </w:rPr>
        <w:t>ácido</w:t>
      </w:r>
      <w:r w:rsidR="000B2B1B">
        <w:rPr>
          <w:rFonts w:ascii="Times New Roman" w:hAnsi="Times New Roman" w:cs="Times New Roman"/>
          <w:sz w:val="24"/>
          <w:szCs w:val="24"/>
        </w:rPr>
        <w:t>clavulá</w:t>
      </w:r>
      <w:r>
        <w:rPr>
          <w:rFonts w:ascii="Times New Roman" w:hAnsi="Times New Roman" w:cs="Times New Roman"/>
          <w:sz w:val="24"/>
          <w:szCs w:val="24"/>
        </w:rPr>
        <w:t>nico</w:t>
      </w:r>
      <w:r w:rsidR="0029710B">
        <w:rPr>
          <w:rFonts w:ascii="Times New Roman" w:hAnsi="Times New Roman" w:cs="Times New Roman"/>
          <w:sz w:val="24"/>
          <w:szCs w:val="24"/>
        </w:rPr>
        <w:t xml:space="preserve">, ya que la saliva del animal posee PasteurellaMultocida, </w:t>
      </w:r>
      <w:r w:rsidR="000B2B1B">
        <w:rPr>
          <w:rFonts w:ascii="Times New Roman" w:hAnsi="Times New Roman" w:cs="Times New Roman"/>
          <w:sz w:val="24"/>
          <w:szCs w:val="24"/>
        </w:rPr>
        <w:t xml:space="preserve">que </w:t>
      </w:r>
      <w:r w:rsidR="0029710B">
        <w:rPr>
          <w:rFonts w:ascii="Times New Roman" w:hAnsi="Times New Roman" w:cs="Times New Roman"/>
          <w:sz w:val="24"/>
          <w:szCs w:val="24"/>
        </w:rPr>
        <w:t>es sensible a ese ATB.</w:t>
      </w:r>
    </w:p>
    <w:p w:rsidR="0029710B" w:rsidRDefault="0029710B" w:rsidP="00ED3E91">
      <w:pPr>
        <w:pStyle w:val="Prrafodelista"/>
        <w:spacing w:line="360" w:lineRule="auto"/>
        <w:ind w:left="780"/>
        <w:rPr>
          <w:rFonts w:ascii="Times New Roman" w:hAnsi="Times New Roman" w:cs="Times New Roman"/>
          <w:sz w:val="24"/>
          <w:szCs w:val="24"/>
        </w:rPr>
      </w:pPr>
    </w:p>
    <w:p w:rsidR="00ED3E91" w:rsidRDefault="00DB68C7" w:rsidP="00ED3E91">
      <w:pPr>
        <w:pStyle w:val="Prrafodelista"/>
        <w:numPr>
          <w:ilvl w:val="0"/>
          <w:numId w:val="23"/>
        </w:numPr>
        <w:spacing w:line="360" w:lineRule="auto"/>
        <w:rPr>
          <w:rFonts w:ascii="Times New Roman" w:hAnsi="Times New Roman" w:cs="Times New Roman"/>
          <w:sz w:val="24"/>
          <w:szCs w:val="24"/>
        </w:rPr>
      </w:pPr>
      <w:r>
        <w:rPr>
          <w:rFonts w:ascii="Times New Roman" w:hAnsi="Times New Roman" w:cs="Times New Roman"/>
          <w:sz w:val="24"/>
          <w:szCs w:val="24"/>
        </w:rPr>
        <w:t xml:space="preserve">Evaluación sobre el riesgo de tétanos: se controla si el paciente tiene el refuerzo de la </w:t>
      </w:r>
      <w:r w:rsidR="000B2B1B">
        <w:rPr>
          <w:rFonts w:ascii="Times New Roman" w:hAnsi="Times New Roman" w:cs="Times New Roman"/>
          <w:sz w:val="24"/>
          <w:szCs w:val="24"/>
        </w:rPr>
        <w:t>vacuna antitetánica</w:t>
      </w:r>
      <w:r>
        <w:rPr>
          <w:rFonts w:ascii="Times New Roman" w:hAnsi="Times New Roman" w:cs="Times New Roman"/>
          <w:sz w:val="24"/>
          <w:szCs w:val="24"/>
        </w:rPr>
        <w:t xml:space="preserve"> al </w:t>
      </w:r>
      <w:r w:rsidR="000B2B1B">
        <w:rPr>
          <w:rFonts w:ascii="Times New Roman" w:hAnsi="Times New Roman" w:cs="Times New Roman"/>
          <w:sz w:val="24"/>
          <w:szCs w:val="24"/>
        </w:rPr>
        <w:t>día</w:t>
      </w:r>
      <w:r>
        <w:rPr>
          <w:rFonts w:ascii="Times New Roman" w:hAnsi="Times New Roman" w:cs="Times New Roman"/>
          <w:sz w:val="24"/>
          <w:szCs w:val="24"/>
        </w:rPr>
        <w:t xml:space="preserve">,sino es </w:t>
      </w:r>
      <w:r w:rsidR="00D15982">
        <w:rPr>
          <w:rFonts w:ascii="Times New Roman" w:hAnsi="Times New Roman" w:cs="Times New Roman"/>
          <w:sz w:val="24"/>
          <w:szCs w:val="24"/>
        </w:rPr>
        <w:t>así</w:t>
      </w:r>
      <w:r>
        <w:rPr>
          <w:rFonts w:ascii="Times New Roman" w:hAnsi="Times New Roman" w:cs="Times New Roman"/>
          <w:sz w:val="24"/>
          <w:szCs w:val="24"/>
        </w:rPr>
        <w:t xml:space="preserve"> se coloca,debido a que la mordedura de perro es muy contaminante, puede dejar que prolifere ClostridiumTetani.</w:t>
      </w:r>
    </w:p>
    <w:p w:rsidR="00D15982" w:rsidRDefault="00D15982" w:rsidP="00ED3E91">
      <w:pPr>
        <w:pStyle w:val="Prrafodelista"/>
        <w:numPr>
          <w:ilvl w:val="0"/>
          <w:numId w:val="23"/>
        </w:numPr>
        <w:spacing w:line="360" w:lineRule="auto"/>
        <w:rPr>
          <w:rFonts w:ascii="Times New Roman" w:hAnsi="Times New Roman" w:cs="Times New Roman"/>
          <w:sz w:val="24"/>
          <w:szCs w:val="24"/>
        </w:rPr>
      </w:pPr>
      <w:r>
        <w:rPr>
          <w:rFonts w:ascii="Times New Roman" w:hAnsi="Times New Roman" w:cs="Times New Roman"/>
          <w:sz w:val="24"/>
          <w:szCs w:val="24"/>
        </w:rPr>
        <w:t xml:space="preserve">Tratamiento </w:t>
      </w:r>
      <w:r w:rsidR="000B2B1B">
        <w:rPr>
          <w:rFonts w:ascii="Times New Roman" w:hAnsi="Times New Roman" w:cs="Times New Roman"/>
          <w:sz w:val="24"/>
          <w:szCs w:val="24"/>
        </w:rPr>
        <w:t>antirrábico</w:t>
      </w:r>
      <w:r>
        <w:rPr>
          <w:rFonts w:ascii="Times New Roman" w:hAnsi="Times New Roman" w:cs="Times New Roman"/>
          <w:sz w:val="24"/>
          <w:szCs w:val="24"/>
        </w:rPr>
        <w:t>: La utilización de vacunas se da cuando el animal mordedor es desconocido,no sabemos si está vacunado,es callejero,cuando verdaderamente es un riesgo.Si el animal está vacunado o se puede realizar la observación del mismo,no se utilizan las vacunas.</w:t>
      </w:r>
    </w:p>
    <w:p w:rsidR="00C076A6" w:rsidRDefault="00C076A6" w:rsidP="00C076A6">
      <w:pPr>
        <w:pStyle w:val="Prrafodelista"/>
        <w:spacing w:line="360" w:lineRule="auto"/>
        <w:ind w:left="780"/>
        <w:rPr>
          <w:rFonts w:ascii="Times New Roman" w:hAnsi="Times New Roman" w:cs="Times New Roman"/>
          <w:sz w:val="24"/>
          <w:szCs w:val="24"/>
        </w:rPr>
      </w:pPr>
      <w:r>
        <w:rPr>
          <w:rFonts w:ascii="Times New Roman" w:hAnsi="Times New Roman" w:cs="Times New Roman"/>
          <w:sz w:val="24"/>
          <w:szCs w:val="24"/>
        </w:rPr>
        <w:t xml:space="preserve">Las </w:t>
      </w:r>
      <w:r w:rsidR="000B2B1B">
        <w:rPr>
          <w:rFonts w:ascii="Times New Roman" w:hAnsi="Times New Roman" w:cs="Times New Roman"/>
          <w:sz w:val="24"/>
          <w:szCs w:val="24"/>
        </w:rPr>
        <w:t>gammaglobulinas</w:t>
      </w:r>
      <w:r>
        <w:rPr>
          <w:rFonts w:ascii="Times New Roman" w:hAnsi="Times New Roman" w:cs="Times New Roman"/>
          <w:sz w:val="24"/>
          <w:szCs w:val="24"/>
        </w:rPr>
        <w:t xml:space="preserve"> se emplean cuando es una mordedura de murciélago,</w:t>
      </w:r>
      <w:r w:rsidR="000B2B1B">
        <w:rPr>
          <w:rFonts w:ascii="Times New Roman" w:hAnsi="Times New Roman" w:cs="Times New Roman"/>
          <w:sz w:val="24"/>
          <w:szCs w:val="24"/>
        </w:rPr>
        <w:t xml:space="preserve"> ya que es</w:t>
      </w:r>
      <w:r>
        <w:rPr>
          <w:rFonts w:ascii="Times New Roman" w:hAnsi="Times New Roman" w:cs="Times New Roman"/>
          <w:sz w:val="24"/>
          <w:szCs w:val="24"/>
        </w:rPr>
        <w:t xml:space="preserve"> más probable que se den en cabeza y cuello,o en alguna extremidad,por ser </w:t>
      </w:r>
      <w:r w:rsidR="000B2B1B">
        <w:rPr>
          <w:rFonts w:ascii="Times New Roman" w:hAnsi="Times New Roman" w:cs="Times New Roman"/>
          <w:sz w:val="24"/>
          <w:szCs w:val="24"/>
        </w:rPr>
        <w:t>más</w:t>
      </w:r>
      <w:r>
        <w:rPr>
          <w:rFonts w:ascii="Times New Roman" w:hAnsi="Times New Roman" w:cs="Times New Roman"/>
          <w:sz w:val="24"/>
          <w:szCs w:val="24"/>
        </w:rPr>
        <w:t xml:space="preserve"> rápida la llegada al SNC por </w:t>
      </w:r>
      <w:r w:rsidR="000B2B1B">
        <w:rPr>
          <w:rFonts w:ascii="Times New Roman" w:hAnsi="Times New Roman" w:cs="Times New Roman"/>
          <w:sz w:val="24"/>
          <w:szCs w:val="24"/>
        </w:rPr>
        <w:t>vía axonal. Considerando un tiempo prudencial desde la mordedura hasta la colocación de las mismas.</w:t>
      </w:r>
    </w:p>
    <w:p w:rsidR="008E4627" w:rsidRDefault="008E4627" w:rsidP="0082400F">
      <w:pPr>
        <w:spacing w:line="360" w:lineRule="auto"/>
        <w:rPr>
          <w:rFonts w:ascii="Times New Roman" w:hAnsi="Times New Roman" w:cs="Times New Roman"/>
          <w:sz w:val="24"/>
          <w:szCs w:val="24"/>
        </w:rPr>
      </w:pPr>
    </w:p>
    <w:p w:rsidR="00E444EB" w:rsidRDefault="00B748D0" w:rsidP="0082400F">
      <w:pPr>
        <w:spacing w:line="360" w:lineRule="auto"/>
        <w:rPr>
          <w:rFonts w:ascii="Times New Roman" w:hAnsi="Times New Roman" w:cs="Times New Roman"/>
          <w:sz w:val="24"/>
          <w:szCs w:val="24"/>
        </w:rPr>
      </w:pPr>
      <w:r>
        <w:rPr>
          <w:rFonts w:ascii="Times New Roman" w:hAnsi="Times New Roman" w:cs="Times New Roman"/>
          <w:sz w:val="24"/>
          <w:szCs w:val="24"/>
        </w:rPr>
        <w:t>La encuesta fue realizada en distintos puntos de la ciudad, ya que I.Mu.S.A cuenta con descentralizad</w:t>
      </w:r>
      <w:r w:rsidR="002A061D">
        <w:rPr>
          <w:rFonts w:ascii="Times New Roman" w:hAnsi="Times New Roman" w:cs="Times New Roman"/>
          <w:sz w:val="24"/>
          <w:szCs w:val="24"/>
        </w:rPr>
        <w:t>os por la periferia</w:t>
      </w:r>
      <w:r>
        <w:rPr>
          <w:rFonts w:ascii="Times New Roman" w:hAnsi="Times New Roman" w:cs="Times New Roman"/>
          <w:sz w:val="24"/>
          <w:szCs w:val="24"/>
        </w:rPr>
        <w:t xml:space="preserve"> de Rosario.</w:t>
      </w:r>
      <w:r w:rsidR="00E444EB">
        <w:rPr>
          <w:rFonts w:ascii="Times New Roman" w:hAnsi="Times New Roman" w:cs="Times New Roman"/>
          <w:sz w:val="24"/>
          <w:szCs w:val="24"/>
        </w:rPr>
        <w:t>La muestra con la que contamos fue de 353 personas.Algunos no han querido responder las preguntas que no sabían, estos fueron  contabilizados como sin respuesta.</w:t>
      </w:r>
    </w:p>
    <w:p w:rsidR="00E444EB" w:rsidRDefault="00E444EB"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En la pregunta 5 </w:t>
      </w:r>
      <w:r w:rsidR="0057740A">
        <w:rPr>
          <w:rFonts w:ascii="Times New Roman" w:hAnsi="Times New Roman" w:cs="Times New Roman"/>
          <w:sz w:val="24"/>
          <w:szCs w:val="24"/>
        </w:rPr>
        <w:t>dice…otros?</w:t>
      </w:r>
      <w:r w:rsidR="009235FD">
        <w:rPr>
          <w:rFonts w:ascii="Times New Roman" w:hAnsi="Times New Roman" w:cs="Times New Roman"/>
          <w:sz w:val="24"/>
          <w:szCs w:val="24"/>
        </w:rPr>
        <w:t xml:space="preserve"> , para</w:t>
      </w:r>
      <w:r>
        <w:rPr>
          <w:rFonts w:ascii="Times New Roman" w:hAnsi="Times New Roman" w:cs="Times New Roman"/>
          <w:sz w:val="24"/>
          <w:szCs w:val="24"/>
        </w:rPr>
        <w:t xml:space="preserve"> ver si agregaban algún otro </w:t>
      </w:r>
      <w:r w:rsidR="009235FD">
        <w:rPr>
          <w:rFonts w:ascii="Times New Roman" w:hAnsi="Times New Roman" w:cs="Times New Roman"/>
          <w:sz w:val="24"/>
          <w:szCs w:val="24"/>
        </w:rPr>
        <w:t>animal, pero</w:t>
      </w:r>
      <w:r>
        <w:rPr>
          <w:rFonts w:ascii="Times New Roman" w:hAnsi="Times New Roman" w:cs="Times New Roman"/>
          <w:sz w:val="24"/>
          <w:szCs w:val="24"/>
        </w:rPr>
        <w:t xml:space="preserve"> no lo han hecho.</w:t>
      </w:r>
    </w:p>
    <w:p w:rsidR="00A34D7F" w:rsidRDefault="0057740A" w:rsidP="0082400F">
      <w:pPr>
        <w:spacing w:line="360" w:lineRule="auto"/>
        <w:rPr>
          <w:rFonts w:ascii="Times New Roman" w:hAnsi="Times New Roman" w:cs="Times New Roman"/>
          <w:sz w:val="24"/>
          <w:szCs w:val="24"/>
        </w:rPr>
      </w:pPr>
      <w:r>
        <w:rPr>
          <w:rFonts w:ascii="Times New Roman" w:hAnsi="Times New Roman" w:cs="Times New Roman"/>
          <w:sz w:val="24"/>
          <w:szCs w:val="24"/>
        </w:rPr>
        <w:t>Cada grá</w:t>
      </w:r>
      <w:r w:rsidR="00A34D7F">
        <w:rPr>
          <w:rFonts w:ascii="Times New Roman" w:hAnsi="Times New Roman" w:cs="Times New Roman"/>
          <w:sz w:val="24"/>
          <w:szCs w:val="24"/>
        </w:rPr>
        <w:t>fico corresponde a las respuestas de cada pregunta.</w:t>
      </w:r>
    </w:p>
    <w:p w:rsidR="00E444EB" w:rsidRPr="00E444EB" w:rsidRDefault="009235FD" w:rsidP="0082400F">
      <w:pPr>
        <w:spacing w:line="360" w:lineRule="auto"/>
        <w:rPr>
          <w:rFonts w:ascii="Times New Roman" w:hAnsi="Times New Roman" w:cs="Times New Roman"/>
          <w:sz w:val="24"/>
          <w:szCs w:val="24"/>
        </w:rPr>
      </w:pPr>
      <w:r>
        <w:rPr>
          <w:rFonts w:ascii="Times New Roman" w:hAnsi="Times New Roman" w:cs="Times New Roman"/>
          <w:sz w:val="24"/>
          <w:szCs w:val="24"/>
        </w:rPr>
        <w:t>Por ú</w:t>
      </w:r>
      <w:r w:rsidR="00E444EB">
        <w:rPr>
          <w:rFonts w:ascii="Times New Roman" w:hAnsi="Times New Roman" w:cs="Times New Roman"/>
          <w:sz w:val="24"/>
          <w:szCs w:val="24"/>
        </w:rPr>
        <w:t>ltimo podemos observar que porc</w:t>
      </w:r>
      <w:r w:rsidR="00A34D7F">
        <w:rPr>
          <w:rFonts w:ascii="Times New Roman" w:hAnsi="Times New Roman" w:cs="Times New Roman"/>
          <w:sz w:val="24"/>
          <w:szCs w:val="24"/>
        </w:rPr>
        <w:t xml:space="preserve">entaje de la muestra pertenece </w:t>
      </w:r>
      <w:r w:rsidR="00E444EB">
        <w:rPr>
          <w:rFonts w:ascii="Times New Roman" w:hAnsi="Times New Roman" w:cs="Times New Roman"/>
          <w:sz w:val="24"/>
          <w:szCs w:val="24"/>
        </w:rPr>
        <w:t xml:space="preserve"> a cada distrito.</w:t>
      </w:r>
    </w:p>
    <w:p w:rsidR="00864FBC" w:rsidRDefault="00864FBC" w:rsidP="0082400F">
      <w:pPr>
        <w:spacing w:line="360" w:lineRule="auto"/>
        <w:rPr>
          <w:rFonts w:ascii="Times New Roman" w:hAnsi="Times New Roman" w:cs="Times New Roman"/>
          <w:b/>
          <w:i/>
          <w:sz w:val="24"/>
          <w:szCs w:val="24"/>
          <w:u w:val="thick"/>
        </w:rPr>
      </w:pPr>
    </w:p>
    <w:p w:rsidR="00864FBC" w:rsidRDefault="00864FBC" w:rsidP="0082400F">
      <w:pPr>
        <w:spacing w:line="360" w:lineRule="auto"/>
        <w:rPr>
          <w:rFonts w:ascii="Times New Roman" w:hAnsi="Times New Roman" w:cs="Times New Roman"/>
          <w:b/>
          <w:i/>
          <w:sz w:val="24"/>
          <w:szCs w:val="24"/>
          <w:u w:val="thick"/>
        </w:rPr>
      </w:pPr>
    </w:p>
    <w:p w:rsidR="00864FBC" w:rsidRDefault="007D1455"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813D5"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t>Posibles respuestas:</w:t>
      </w:r>
    </w:p>
    <w:p w:rsidR="000813D5" w:rsidRDefault="000813D5" w:rsidP="000813D5">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Perros</w:t>
      </w:r>
    </w:p>
    <w:p w:rsidR="000813D5" w:rsidRDefault="000813D5" w:rsidP="000813D5">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Perros y gatos</w:t>
      </w:r>
    </w:p>
    <w:p w:rsidR="000813D5" w:rsidRPr="000813D5" w:rsidRDefault="000813D5" w:rsidP="000813D5">
      <w:pPr>
        <w:pStyle w:val="Prrafodelista"/>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Gatos</w:t>
      </w:r>
    </w:p>
    <w:p w:rsidR="00C07DF7" w:rsidRDefault="00C07DF7"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lastRenderedPageBreak/>
        <w:drawing>
          <wp:inline distT="0" distB="0" distL="0" distR="0">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64FBC"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t>Posibles respuestas:</w:t>
      </w:r>
    </w:p>
    <w:p w:rsidR="000813D5" w:rsidRDefault="000813D5" w:rsidP="000813D5">
      <w:pPr>
        <w:pStyle w:val="Prrafodelista"/>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Quíntuple.</w:t>
      </w:r>
    </w:p>
    <w:p w:rsidR="000813D5" w:rsidRDefault="000813D5" w:rsidP="000813D5">
      <w:pPr>
        <w:pStyle w:val="Prrafodelista"/>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Rabia.</w:t>
      </w:r>
    </w:p>
    <w:p w:rsidR="000813D5" w:rsidRDefault="000813D5" w:rsidP="000813D5">
      <w:pPr>
        <w:pStyle w:val="Prrafodelista"/>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Rabia y leptospirosis.</w:t>
      </w:r>
    </w:p>
    <w:p w:rsidR="000813D5" w:rsidRDefault="000813D5" w:rsidP="000813D5">
      <w:pPr>
        <w:pStyle w:val="Prrafodelista"/>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Séxtuple.</w:t>
      </w:r>
    </w:p>
    <w:p w:rsidR="000813D5" w:rsidRDefault="000813D5" w:rsidP="000813D5">
      <w:pPr>
        <w:pStyle w:val="Prrafodelista"/>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Triple felina.</w:t>
      </w:r>
    </w:p>
    <w:p w:rsidR="000813D5" w:rsidRPr="000813D5" w:rsidRDefault="000813D5" w:rsidP="000813D5">
      <w:pPr>
        <w:pStyle w:val="Prrafodelista"/>
        <w:spacing w:line="360" w:lineRule="auto"/>
        <w:rPr>
          <w:rFonts w:ascii="Times New Roman" w:hAnsi="Times New Roman" w:cs="Times New Roman"/>
          <w:sz w:val="24"/>
          <w:szCs w:val="24"/>
        </w:rPr>
      </w:pPr>
    </w:p>
    <w:p w:rsidR="00864FBC" w:rsidRDefault="00864FBC" w:rsidP="0082400F">
      <w:pPr>
        <w:spacing w:line="360" w:lineRule="auto"/>
        <w:rPr>
          <w:rFonts w:ascii="Times New Roman" w:hAnsi="Times New Roman" w:cs="Times New Roman"/>
          <w:sz w:val="24"/>
          <w:szCs w:val="24"/>
        </w:rPr>
      </w:pPr>
    </w:p>
    <w:p w:rsidR="00864FBC" w:rsidRDefault="00864FBC" w:rsidP="0082400F">
      <w:pPr>
        <w:spacing w:line="360" w:lineRule="auto"/>
        <w:rPr>
          <w:rFonts w:ascii="Times New Roman" w:hAnsi="Times New Roman" w:cs="Times New Roman"/>
          <w:sz w:val="24"/>
          <w:szCs w:val="24"/>
        </w:rPr>
      </w:pPr>
    </w:p>
    <w:p w:rsidR="00CE0502" w:rsidRDefault="00CE0502"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lastRenderedPageBreak/>
        <w:drawing>
          <wp:inline distT="0" distB="0" distL="0" distR="0">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813D5"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t>Posibles respuestas:</w:t>
      </w:r>
    </w:p>
    <w:p w:rsidR="000813D5" w:rsidRDefault="000813D5" w:rsidP="000813D5">
      <w:pPr>
        <w:pStyle w:val="Prrafodelista"/>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Un año.</w:t>
      </w:r>
    </w:p>
    <w:p w:rsidR="000813D5" w:rsidRDefault="000813D5" w:rsidP="000813D5">
      <w:pPr>
        <w:pStyle w:val="Prrafodelista"/>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Diez años.</w:t>
      </w:r>
    </w:p>
    <w:p w:rsidR="000813D5" w:rsidRPr="000813D5" w:rsidRDefault="000813D5" w:rsidP="000813D5">
      <w:pPr>
        <w:pStyle w:val="Prrafodelista"/>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Una vez para toda la vida del animal.</w:t>
      </w:r>
    </w:p>
    <w:p w:rsidR="00CE0502" w:rsidRDefault="00CE0502"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813D5"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Posibles respuestas:</w:t>
      </w:r>
    </w:p>
    <w:p w:rsidR="000813D5" w:rsidRDefault="000813D5" w:rsidP="000813D5">
      <w:pPr>
        <w:pStyle w:val="Prrafodelista"/>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Por mordedura de perro infectado.</w:t>
      </w:r>
    </w:p>
    <w:p w:rsidR="000813D5" w:rsidRDefault="000813D5" w:rsidP="000813D5">
      <w:pPr>
        <w:pStyle w:val="Prrafodelista"/>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Por mordedura de murciélago infectado.</w:t>
      </w:r>
    </w:p>
    <w:p w:rsidR="000813D5" w:rsidRDefault="000813D5" w:rsidP="000813D5">
      <w:pPr>
        <w:pStyle w:val="Prrafodelista"/>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Ambas son correctas.</w:t>
      </w:r>
    </w:p>
    <w:p w:rsidR="000813D5" w:rsidRPr="000813D5" w:rsidRDefault="000813D5" w:rsidP="000813D5">
      <w:pPr>
        <w:pStyle w:val="Prrafodelista"/>
        <w:numPr>
          <w:ilvl w:val="0"/>
          <w:numId w:val="18"/>
        </w:numPr>
        <w:spacing w:line="360" w:lineRule="auto"/>
        <w:rPr>
          <w:rFonts w:ascii="Times New Roman" w:hAnsi="Times New Roman" w:cs="Times New Roman"/>
          <w:sz w:val="24"/>
          <w:szCs w:val="24"/>
        </w:rPr>
      </w:pPr>
      <w:r>
        <w:rPr>
          <w:rFonts w:ascii="Times New Roman" w:hAnsi="Times New Roman" w:cs="Times New Roman"/>
          <w:sz w:val="24"/>
          <w:szCs w:val="24"/>
        </w:rPr>
        <w:t>Otras??...............</w:t>
      </w:r>
    </w:p>
    <w:p w:rsidR="00D670F8" w:rsidRDefault="00D670F8"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813D5"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t>Posibles respuestas:</w:t>
      </w:r>
    </w:p>
    <w:p w:rsidR="000813D5" w:rsidRDefault="000813D5" w:rsidP="000813D5">
      <w:pPr>
        <w:pStyle w:val="Prrafodelista"/>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Si</w:t>
      </w:r>
    </w:p>
    <w:p w:rsidR="000813D5" w:rsidRDefault="000813D5" w:rsidP="000813D5">
      <w:pPr>
        <w:pStyle w:val="Prrafodelista"/>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No</w:t>
      </w:r>
    </w:p>
    <w:p w:rsidR="000813D5" w:rsidRPr="000813D5" w:rsidRDefault="000813D5" w:rsidP="000813D5">
      <w:pPr>
        <w:pStyle w:val="Prrafodelista"/>
        <w:spacing w:line="360" w:lineRule="auto"/>
        <w:rPr>
          <w:rFonts w:ascii="Times New Roman" w:hAnsi="Times New Roman" w:cs="Times New Roman"/>
          <w:sz w:val="24"/>
          <w:szCs w:val="24"/>
        </w:rPr>
      </w:pPr>
    </w:p>
    <w:p w:rsidR="00A8549E" w:rsidRDefault="00D670F8" w:rsidP="000813D5">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lastRenderedPageBreak/>
        <w:drawing>
          <wp:inline distT="0" distB="0" distL="0" distR="0">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813D5" w:rsidRDefault="000813D5" w:rsidP="000813D5">
      <w:pPr>
        <w:spacing w:line="360" w:lineRule="auto"/>
        <w:rPr>
          <w:rFonts w:ascii="Times New Roman" w:hAnsi="Times New Roman" w:cs="Times New Roman"/>
          <w:sz w:val="24"/>
          <w:szCs w:val="24"/>
        </w:rPr>
      </w:pPr>
      <w:r w:rsidRPr="000813D5">
        <w:rPr>
          <w:rFonts w:ascii="Times New Roman" w:hAnsi="Times New Roman" w:cs="Times New Roman"/>
          <w:sz w:val="24"/>
          <w:szCs w:val="24"/>
        </w:rPr>
        <w:t>Posibles respuestas:</w:t>
      </w:r>
    </w:p>
    <w:p w:rsidR="000813D5" w:rsidRDefault="000813D5" w:rsidP="000813D5">
      <w:pPr>
        <w:pStyle w:val="Prrafodelista"/>
        <w:numPr>
          <w:ilvl w:val="0"/>
          <w:numId w:val="21"/>
        </w:numPr>
        <w:spacing w:line="360" w:lineRule="auto"/>
        <w:rPr>
          <w:rFonts w:ascii="Times New Roman" w:hAnsi="Times New Roman" w:cs="Times New Roman"/>
          <w:sz w:val="24"/>
          <w:szCs w:val="24"/>
        </w:rPr>
      </w:pPr>
      <w:r>
        <w:rPr>
          <w:rFonts w:ascii="Times New Roman" w:hAnsi="Times New Roman" w:cs="Times New Roman"/>
          <w:sz w:val="24"/>
          <w:szCs w:val="24"/>
        </w:rPr>
        <w:t>Tiene cura?</w:t>
      </w:r>
    </w:p>
    <w:p w:rsidR="000813D5" w:rsidRPr="000813D5" w:rsidRDefault="000813D5" w:rsidP="000813D5">
      <w:pPr>
        <w:pStyle w:val="Prrafodelista"/>
        <w:numPr>
          <w:ilvl w:val="0"/>
          <w:numId w:val="21"/>
        </w:numPr>
        <w:spacing w:line="360" w:lineRule="auto"/>
        <w:rPr>
          <w:rFonts w:ascii="Times New Roman" w:hAnsi="Times New Roman" w:cs="Times New Roman"/>
          <w:sz w:val="24"/>
          <w:szCs w:val="24"/>
        </w:rPr>
      </w:pPr>
      <w:r>
        <w:rPr>
          <w:rFonts w:ascii="Times New Roman" w:hAnsi="Times New Roman" w:cs="Times New Roman"/>
          <w:sz w:val="24"/>
          <w:szCs w:val="24"/>
        </w:rPr>
        <w:t>Es mortal?</w:t>
      </w:r>
    </w:p>
    <w:p w:rsidR="00D670F8" w:rsidRDefault="00D670F8" w:rsidP="0082400F">
      <w:pPr>
        <w:spacing w:line="360" w:lineRule="auto"/>
        <w:rPr>
          <w:rFonts w:ascii="Times New Roman" w:hAnsi="Times New Roman" w:cs="Times New Roman"/>
          <w:sz w:val="24"/>
          <w:szCs w:val="24"/>
        </w:rPr>
      </w:pPr>
    </w:p>
    <w:p w:rsidR="00D670F8" w:rsidRDefault="00D670F8"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813D5" w:rsidRDefault="000813D5"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Posibles respuestas:</w:t>
      </w:r>
    </w:p>
    <w:p w:rsidR="000813D5" w:rsidRDefault="000813D5" w:rsidP="000813D5">
      <w:pPr>
        <w:pStyle w:val="Prrafodelista"/>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Lo tiras?</w:t>
      </w:r>
    </w:p>
    <w:p w:rsidR="000813D5" w:rsidRPr="000813D5" w:rsidRDefault="000813D5" w:rsidP="000813D5">
      <w:pPr>
        <w:pStyle w:val="Prrafodelista"/>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Lo llevas a alguna institución?</w:t>
      </w:r>
    </w:p>
    <w:p w:rsidR="00357D1E" w:rsidRDefault="00357D1E" w:rsidP="0082400F">
      <w:pPr>
        <w:spacing w:line="360" w:lineRule="auto"/>
        <w:rPr>
          <w:rFonts w:ascii="Times New Roman" w:hAnsi="Times New Roman" w:cs="Times New Roman"/>
          <w:sz w:val="24"/>
          <w:szCs w:val="24"/>
        </w:rPr>
      </w:pPr>
    </w:p>
    <w:p w:rsidR="00357D1E" w:rsidRDefault="00357D1E" w:rsidP="0082400F">
      <w:pPr>
        <w:spacing w:line="360" w:lineRule="auto"/>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5486400" cy="32004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E0C27" w:rsidRDefault="00FE0C27" w:rsidP="0082400F">
      <w:pPr>
        <w:spacing w:line="360" w:lineRule="auto"/>
        <w:rPr>
          <w:rFonts w:ascii="Times New Roman" w:hAnsi="Times New Roman" w:cs="Times New Roman"/>
          <w:sz w:val="24"/>
          <w:szCs w:val="24"/>
        </w:rPr>
      </w:pPr>
    </w:p>
    <w:p w:rsidR="00AB3835" w:rsidRDefault="00AB3835" w:rsidP="0082400F">
      <w:pPr>
        <w:spacing w:line="360" w:lineRule="auto"/>
        <w:rPr>
          <w:rFonts w:ascii="Times New Roman" w:hAnsi="Times New Roman" w:cs="Times New Roman"/>
          <w:sz w:val="24"/>
          <w:szCs w:val="24"/>
        </w:rPr>
      </w:pPr>
    </w:p>
    <w:p w:rsidR="007E0ECF" w:rsidRDefault="007E0ECF" w:rsidP="0082400F">
      <w:pPr>
        <w:spacing w:line="360" w:lineRule="auto"/>
        <w:rPr>
          <w:rFonts w:ascii="Times New Roman" w:hAnsi="Times New Roman" w:cs="Times New Roman"/>
          <w:b/>
          <w:i/>
          <w:sz w:val="24"/>
          <w:szCs w:val="24"/>
          <w:u w:val="double"/>
        </w:rPr>
      </w:pPr>
    </w:p>
    <w:p w:rsidR="00AB3835" w:rsidRDefault="007E0ECF" w:rsidP="0082400F">
      <w:pPr>
        <w:spacing w:line="360" w:lineRule="auto"/>
        <w:rPr>
          <w:rFonts w:ascii="Times New Roman" w:hAnsi="Times New Roman" w:cs="Times New Roman"/>
          <w:i/>
          <w:sz w:val="24"/>
          <w:szCs w:val="24"/>
          <w:u w:val="double"/>
        </w:rPr>
      </w:pPr>
      <w:r>
        <w:rPr>
          <w:rFonts w:ascii="Times New Roman" w:hAnsi="Times New Roman" w:cs="Times New Roman"/>
          <w:b/>
          <w:i/>
          <w:sz w:val="24"/>
          <w:szCs w:val="24"/>
          <w:u w:val="double"/>
        </w:rPr>
        <w:t xml:space="preserve">DISCUSIÓN Y </w:t>
      </w:r>
      <w:r w:rsidR="00AB3835">
        <w:rPr>
          <w:rFonts w:ascii="Times New Roman" w:hAnsi="Times New Roman" w:cs="Times New Roman"/>
          <w:b/>
          <w:i/>
          <w:sz w:val="24"/>
          <w:szCs w:val="24"/>
          <w:u w:val="double"/>
        </w:rPr>
        <w:t>CONCLUSIÓN:</w:t>
      </w:r>
    </w:p>
    <w:p w:rsidR="00AB3835" w:rsidRDefault="00AB3835"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-Al ver las respuestas de la </w:t>
      </w:r>
      <w:r w:rsidR="009235FD">
        <w:rPr>
          <w:rFonts w:ascii="Times New Roman" w:hAnsi="Times New Roman" w:cs="Times New Roman"/>
          <w:sz w:val="24"/>
          <w:szCs w:val="24"/>
        </w:rPr>
        <w:t>encuesta, me</w:t>
      </w:r>
      <w:r>
        <w:rPr>
          <w:rFonts w:ascii="Times New Roman" w:hAnsi="Times New Roman" w:cs="Times New Roman"/>
          <w:sz w:val="24"/>
          <w:szCs w:val="24"/>
        </w:rPr>
        <w:t xml:space="preserve"> alarmo la desinformación general que hay sobre la enfermedad, considerando que es una </w:t>
      </w:r>
      <w:r w:rsidR="009235FD">
        <w:rPr>
          <w:rFonts w:ascii="Times New Roman" w:hAnsi="Times New Roman" w:cs="Times New Roman"/>
          <w:sz w:val="24"/>
          <w:szCs w:val="24"/>
        </w:rPr>
        <w:t>zoonó</w:t>
      </w:r>
      <w:r>
        <w:rPr>
          <w:rFonts w:ascii="Times New Roman" w:hAnsi="Times New Roman" w:cs="Times New Roman"/>
          <w:sz w:val="24"/>
          <w:szCs w:val="24"/>
        </w:rPr>
        <w:t>sis</w:t>
      </w:r>
      <w:r w:rsidR="00AB72F6">
        <w:rPr>
          <w:rFonts w:ascii="Times New Roman" w:hAnsi="Times New Roman" w:cs="Times New Roman"/>
          <w:sz w:val="24"/>
          <w:szCs w:val="24"/>
        </w:rPr>
        <w:t>fatal.</w:t>
      </w:r>
    </w:p>
    <w:p w:rsidR="00AB72F6" w:rsidRDefault="00AB72F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-Queda más que claro que debido a los datos obtenidos a nivel nacional y municipal de la situación </w:t>
      </w:r>
      <w:r w:rsidR="009235FD">
        <w:rPr>
          <w:rFonts w:ascii="Times New Roman" w:hAnsi="Times New Roman" w:cs="Times New Roman"/>
          <w:sz w:val="24"/>
          <w:szCs w:val="24"/>
        </w:rPr>
        <w:t>epidemiológica, la</w:t>
      </w:r>
      <w:r>
        <w:rPr>
          <w:rFonts w:ascii="Times New Roman" w:hAnsi="Times New Roman" w:cs="Times New Roman"/>
          <w:sz w:val="24"/>
          <w:szCs w:val="24"/>
        </w:rPr>
        <w:t xml:space="preserve"> enfermedad </w:t>
      </w:r>
      <w:r w:rsidR="009235FD">
        <w:rPr>
          <w:rFonts w:ascii="Times New Roman" w:hAnsi="Times New Roman" w:cs="Times New Roman"/>
          <w:sz w:val="24"/>
          <w:szCs w:val="24"/>
        </w:rPr>
        <w:t>está</w:t>
      </w:r>
      <w:r>
        <w:rPr>
          <w:rFonts w:ascii="Times New Roman" w:hAnsi="Times New Roman" w:cs="Times New Roman"/>
          <w:sz w:val="24"/>
          <w:szCs w:val="24"/>
        </w:rPr>
        <w:t xml:space="preserve"> controlada con </w:t>
      </w:r>
      <w:r w:rsidR="009235FD">
        <w:rPr>
          <w:rFonts w:ascii="Times New Roman" w:hAnsi="Times New Roman" w:cs="Times New Roman"/>
          <w:sz w:val="24"/>
          <w:szCs w:val="24"/>
        </w:rPr>
        <w:t>vacunación, pero</w:t>
      </w:r>
      <w:r>
        <w:rPr>
          <w:rFonts w:ascii="Times New Roman" w:hAnsi="Times New Roman" w:cs="Times New Roman"/>
          <w:sz w:val="24"/>
          <w:szCs w:val="24"/>
        </w:rPr>
        <w:t xml:space="preserve"> al no estar informada la sociedad suceden eventos </w:t>
      </w:r>
      <w:r w:rsidR="009235FD">
        <w:rPr>
          <w:rFonts w:ascii="Times New Roman" w:hAnsi="Times New Roman" w:cs="Times New Roman"/>
          <w:sz w:val="24"/>
          <w:szCs w:val="24"/>
        </w:rPr>
        <w:t>desafortunados</w:t>
      </w:r>
      <w:r>
        <w:rPr>
          <w:rFonts w:ascii="Times New Roman" w:hAnsi="Times New Roman" w:cs="Times New Roman"/>
          <w:sz w:val="24"/>
          <w:szCs w:val="24"/>
        </w:rPr>
        <w:t xml:space="preserve"> como el caso del gato de </w:t>
      </w:r>
      <w:r w:rsidR="009235FD">
        <w:rPr>
          <w:rFonts w:ascii="Times New Roman" w:hAnsi="Times New Roman" w:cs="Times New Roman"/>
          <w:sz w:val="24"/>
          <w:szCs w:val="24"/>
        </w:rPr>
        <w:t>Sanfor</w:t>
      </w:r>
      <w:r w:rsidR="006D53D2">
        <w:rPr>
          <w:rFonts w:ascii="Times New Roman" w:hAnsi="Times New Roman" w:cs="Times New Roman"/>
          <w:sz w:val="24"/>
          <w:szCs w:val="24"/>
        </w:rPr>
        <w:t>d</w:t>
      </w:r>
      <w:r>
        <w:rPr>
          <w:rFonts w:ascii="Times New Roman" w:hAnsi="Times New Roman" w:cs="Times New Roman"/>
          <w:sz w:val="24"/>
          <w:szCs w:val="24"/>
        </w:rPr>
        <w:t>.</w:t>
      </w:r>
    </w:p>
    <w:p w:rsidR="00AB72F6" w:rsidRDefault="00AB72F6" w:rsidP="0082400F">
      <w:pPr>
        <w:spacing w:line="360" w:lineRule="auto"/>
        <w:rPr>
          <w:rFonts w:ascii="Times New Roman" w:hAnsi="Times New Roman" w:cs="Times New Roman"/>
          <w:sz w:val="24"/>
          <w:szCs w:val="24"/>
        </w:rPr>
      </w:pPr>
      <w:r>
        <w:rPr>
          <w:rFonts w:ascii="Times New Roman" w:hAnsi="Times New Roman" w:cs="Times New Roman"/>
          <w:sz w:val="24"/>
          <w:szCs w:val="24"/>
        </w:rPr>
        <w:t>Cuestiono un poco si es la falta de interés de la población en general o si el error es nuestro como médicos veterinarios.</w:t>
      </w:r>
    </w:p>
    <w:p w:rsidR="00AB72F6" w:rsidRDefault="00213BC3"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-Donde quedó</w:t>
      </w:r>
      <w:r w:rsidR="00AB72F6">
        <w:rPr>
          <w:rFonts w:ascii="Times New Roman" w:hAnsi="Times New Roman" w:cs="Times New Roman"/>
          <w:sz w:val="24"/>
          <w:szCs w:val="24"/>
        </w:rPr>
        <w:t xml:space="preserve"> el rol del </w:t>
      </w:r>
      <w:r w:rsidR="009235FD">
        <w:rPr>
          <w:rFonts w:ascii="Times New Roman" w:hAnsi="Times New Roman" w:cs="Times New Roman"/>
          <w:sz w:val="24"/>
          <w:szCs w:val="24"/>
        </w:rPr>
        <w:t>médico</w:t>
      </w:r>
      <w:r w:rsidR="00AB72F6">
        <w:rPr>
          <w:rFonts w:ascii="Times New Roman" w:hAnsi="Times New Roman" w:cs="Times New Roman"/>
          <w:sz w:val="24"/>
          <w:szCs w:val="24"/>
        </w:rPr>
        <w:t xml:space="preserve"> veterinario en la salud </w:t>
      </w:r>
      <w:r w:rsidR="009235FD">
        <w:rPr>
          <w:rFonts w:ascii="Times New Roman" w:hAnsi="Times New Roman" w:cs="Times New Roman"/>
          <w:sz w:val="24"/>
          <w:szCs w:val="24"/>
        </w:rPr>
        <w:t>pública,</w:t>
      </w:r>
      <w:r w:rsidR="00AB72F6">
        <w:rPr>
          <w:rFonts w:ascii="Times New Roman" w:hAnsi="Times New Roman" w:cs="Times New Roman"/>
          <w:sz w:val="24"/>
          <w:szCs w:val="24"/>
        </w:rPr>
        <w:t xml:space="preserve"> que se encarga del control eficaz de las </w:t>
      </w:r>
      <w:r w:rsidR="006B5D61">
        <w:rPr>
          <w:rFonts w:ascii="Times New Roman" w:hAnsi="Times New Roman" w:cs="Times New Roman"/>
          <w:sz w:val="24"/>
          <w:szCs w:val="24"/>
        </w:rPr>
        <w:t>zoonósis</w:t>
      </w:r>
      <w:r w:rsidR="009235FD">
        <w:rPr>
          <w:rFonts w:ascii="Times New Roman" w:hAnsi="Times New Roman" w:cs="Times New Roman"/>
          <w:sz w:val="24"/>
          <w:szCs w:val="24"/>
        </w:rPr>
        <w:t>? No</w:t>
      </w:r>
      <w:r w:rsidR="00AB72F6">
        <w:rPr>
          <w:rFonts w:ascii="Times New Roman" w:hAnsi="Times New Roman" w:cs="Times New Roman"/>
          <w:sz w:val="24"/>
          <w:szCs w:val="24"/>
        </w:rPr>
        <w:t xml:space="preserve"> solo tendría</w:t>
      </w:r>
      <w:r w:rsidR="004573E0">
        <w:rPr>
          <w:rFonts w:ascii="Times New Roman" w:hAnsi="Times New Roman" w:cs="Times New Roman"/>
          <w:sz w:val="24"/>
          <w:szCs w:val="24"/>
        </w:rPr>
        <w:t>n</w:t>
      </w:r>
      <w:r w:rsidR="00AB72F6">
        <w:rPr>
          <w:rFonts w:ascii="Times New Roman" w:hAnsi="Times New Roman" w:cs="Times New Roman"/>
          <w:sz w:val="24"/>
          <w:szCs w:val="24"/>
        </w:rPr>
        <w:t xml:space="preserve"> que considerarse las castraciones y </w:t>
      </w:r>
      <w:r w:rsidR="009235FD">
        <w:rPr>
          <w:rFonts w:ascii="Times New Roman" w:hAnsi="Times New Roman" w:cs="Times New Roman"/>
          <w:sz w:val="24"/>
          <w:szCs w:val="24"/>
        </w:rPr>
        <w:t>vacunaciones,</w:t>
      </w:r>
      <w:r w:rsidR="00AB72F6">
        <w:rPr>
          <w:rFonts w:ascii="Times New Roman" w:hAnsi="Times New Roman" w:cs="Times New Roman"/>
          <w:sz w:val="24"/>
          <w:szCs w:val="24"/>
        </w:rPr>
        <w:t xml:space="preserve"> faltaría el rol como educadores para completar esta meta</w:t>
      </w:r>
      <w:r w:rsidR="006D53D2">
        <w:rPr>
          <w:rFonts w:ascii="Times New Roman" w:hAnsi="Times New Roman" w:cs="Times New Roman"/>
          <w:sz w:val="24"/>
          <w:szCs w:val="24"/>
        </w:rPr>
        <w:t>.</w:t>
      </w:r>
    </w:p>
    <w:p w:rsidR="00AB72F6" w:rsidRDefault="00AB72F6"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-Dentro de lo que es cadena </w:t>
      </w:r>
      <w:r w:rsidR="003D2FB2">
        <w:rPr>
          <w:rFonts w:ascii="Times New Roman" w:hAnsi="Times New Roman" w:cs="Times New Roman"/>
          <w:sz w:val="24"/>
          <w:szCs w:val="24"/>
        </w:rPr>
        <w:t>epidemiológica</w:t>
      </w:r>
      <w:r>
        <w:rPr>
          <w:rFonts w:ascii="Times New Roman" w:hAnsi="Times New Roman" w:cs="Times New Roman"/>
          <w:sz w:val="24"/>
          <w:szCs w:val="24"/>
        </w:rPr>
        <w:t xml:space="preserve"> tenemos medidas de </w:t>
      </w:r>
      <w:r w:rsidR="009235FD">
        <w:rPr>
          <w:rFonts w:ascii="Times New Roman" w:hAnsi="Times New Roman" w:cs="Times New Roman"/>
          <w:sz w:val="24"/>
          <w:szCs w:val="24"/>
        </w:rPr>
        <w:t>prevención, control</w:t>
      </w:r>
      <w:r>
        <w:rPr>
          <w:rFonts w:ascii="Times New Roman" w:hAnsi="Times New Roman" w:cs="Times New Roman"/>
          <w:sz w:val="24"/>
          <w:szCs w:val="24"/>
        </w:rPr>
        <w:t xml:space="preserve"> y erradicación de enfermedades,estos tres eslabones contienen lo que es educación para la salud</w:t>
      </w:r>
      <w:r w:rsidR="004573E0">
        <w:rPr>
          <w:rFonts w:ascii="Times New Roman" w:hAnsi="Times New Roman" w:cs="Times New Roman"/>
          <w:sz w:val="24"/>
          <w:szCs w:val="24"/>
        </w:rPr>
        <w:t>, entre otras estrategias. Considero que no se realiza, s</w:t>
      </w:r>
      <w:r w:rsidR="006B5D61">
        <w:rPr>
          <w:rFonts w:ascii="Times New Roman" w:hAnsi="Times New Roman" w:cs="Times New Roman"/>
          <w:sz w:val="24"/>
          <w:szCs w:val="24"/>
        </w:rPr>
        <w:t>implemente los datos sobre zoonó</w:t>
      </w:r>
      <w:r w:rsidR="004573E0">
        <w:rPr>
          <w:rFonts w:ascii="Times New Roman" w:hAnsi="Times New Roman" w:cs="Times New Roman"/>
          <w:sz w:val="24"/>
          <w:szCs w:val="24"/>
        </w:rPr>
        <w:t>sis están subidos a la página del Ministerio de Salud de la Nación.</w:t>
      </w:r>
    </w:p>
    <w:p w:rsidR="00F25D25" w:rsidRDefault="00F25D25" w:rsidP="0082400F">
      <w:pPr>
        <w:spacing w:line="360" w:lineRule="auto"/>
        <w:rPr>
          <w:rFonts w:ascii="Times New Roman" w:hAnsi="Times New Roman" w:cs="Times New Roman"/>
          <w:sz w:val="24"/>
          <w:szCs w:val="24"/>
        </w:rPr>
      </w:pPr>
      <w:r>
        <w:rPr>
          <w:rFonts w:ascii="Times New Roman" w:hAnsi="Times New Roman" w:cs="Times New Roman"/>
          <w:sz w:val="24"/>
          <w:szCs w:val="24"/>
        </w:rPr>
        <w:t>-La po</w:t>
      </w:r>
      <w:r w:rsidR="003D2FB2">
        <w:rPr>
          <w:rFonts w:ascii="Times New Roman" w:hAnsi="Times New Roman" w:cs="Times New Roman"/>
          <w:sz w:val="24"/>
          <w:szCs w:val="24"/>
        </w:rPr>
        <w:t>blación más</w:t>
      </w:r>
      <w:r w:rsidR="00DB36FB">
        <w:rPr>
          <w:rFonts w:ascii="Times New Roman" w:hAnsi="Times New Roman" w:cs="Times New Roman"/>
          <w:sz w:val="24"/>
          <w:szCs w:val="24"/>
        </w:rPr>
        <w:t xml:space="preserve"> vulnerable  es la de  </w:t>
      </w:r>
      <w:r>
        <w:rPr>
          <w:rFonts w:ascii="Times New Roman" w:hAnsi="Times New Roman" w:cs="Times New Roman"/>
          <w:sz w:val="24"/>
          <w:szCs w:val="24"/>
        </w:rPr>
        <w:t xml:space="preserve">los barrios de la periferia de grandes ciudades,en donde a lo mejor vacunan al animal simplemente porque es gratuito y desestiman que es una enfermedad </w:t>
      </w:r>
      <w:r w:rsidR="009235FD">
        <w:rPr>
          <w:rFonts w:ascii="Times New Roman" w:hAnsi="Times New Roman" w:cs="Times New Roman"/>
          <w:sz w:val="24"/>
          <w:szCs w:val="24"/>
        </w:rPr>
        <w:t>mortal, es</w:t>
      </w:r>
      <w:r>
        <w:rPr>
          <w:rFonts w:ascii="Times New Roman" w:hAnsi="Times New Roman" w:cs="Times New Roman"/>
          <w:sz w:val="24"/>
          <w:szCs w:val="24"/>
        </w:rPr>
        <w:t xml:space="preserve"> ahí donde hay que actuar,educando desde el niño al adulto,sea en vecina</w:t>
      </w:r>
      <w:r w:rsidR="006D53D2">
        <w:rPr>
          <w:rFonts w:ascii="Times New Roman" w:hAnsi="Times New Roman" w:cs="Times New Roman"/>
          <w:sz w:val="24"/>
          <w:szCs w:val="24"/>
        </w:rPr>
        <w:t xml:space="preserve">les, centros de salud, escuelas, </w:t>
      </w:r>
      <w:r w:rsidR="003D2FB2">
        <w:rPr>
          <w:rFonts w:ascii="Times New Roman" w:hAnsi="Times New Roman" w:cs="Times New Roman"/>
          <w:sz w:val="24"/>
          <w:szCs w:val="24"/>
        </w:rPr>
        <w:t>lugares donde puedan acceder personas de todas las edades.</w:t>
      </w:r>
    </w:p>
    <w:p w:rsidR="008F11C1" w:rsidRDefault="00FE48E1" w:rsidP="0082400F">
      <w:pPr>
        <w:spacing w:line="360" w:lineRule="auto"/>
        <w:rPr>
          <w:rFonts w:ascii="Times New Roman" w:hAnsi="Times New Roman" w:cs="Times New Roman"/>
          <w:sz w:val="24"/>
          <w:szCs w:val="24"/>
        </w:rPr>
      </w:pPr>
      <w:r>
        <w:rPr>
          <w:rFonts w:ascii="Times New Roman" w:hAnsi="Times New Roman" w:cs="Times New Roman"/>
          <w:sz w:val="24"/>
          <w:szCs w:val="24"/>
        </w:rPr>
        <w:t xml:space="preserve">-El concepto de una sola  salud se considera interdisciplinario y </w:t>
      </w:r>
      <w:r w:rsidR="009235FD">
        <w:rPr>
          <w:rFonts w:ascii="Times New Roman" w:hAnsi="Times New Roman" w:cs="Times New Roman"/>
          <w:sz w:val="24"/>
          <w:szCs w:val="24"/>
        </w:rPr>
        <w:t>multisectorial, nuestra</w:t>
      </w:r>
      <w:r>
        <w:rPr>
          <w:rFonts w:ascii="Times New Roman" w:hAnsi="Times New Roman" w:cs="Times New Roman"/>
          <w:sz w:val="24"/>
          <w:szCs w:val="24"/>
        </w:rPr>
        <w:t xml:space="preserve"> profesión </w:t>
      </w:r>
      <w:r w:rsidR="009235FD">
        <w:rPr>
          <w:rFonts w:ascii="Times New Roman" w:hAnsi="Times New Roman" w:cs="Times New Roman"/>
          <w:sz w:val="24"/>
          <w:szCs w:val="24"/>
        </w:rPr>
        <w:t>está</w:t>
      </w:r>
      <w:r>
        <w:rPr>
          <w:rFonts w:ascii="Times New Roman" w:hAnsi="Times New Roman" w:cs="Times New Roman"/>
          <w:sz w:val="24"/>
          <w:szCs w:val="24"/>
        </w:rPr>
        <w:t xml:space="preserve"> incluido en el </w:t>
      </w:r>
      <w:r w:rsidR="009235FD">
        <w:rPr>
          <w:rFonts w:ascii="Times New Roman" w:hAnsi="Times New Roman" w:cs="Times New Roman"/>
          <w:sz w:val="24"/>
          <w:szCs w:val="24"/>
        </w:rPr>
        <w:t>mismo, junto</w:t>
      </w:r>
      <w:r w:rsidR="006B5D61">
        <w:rPr>
          <w:rFonts w:ascii="Times New Roman" w:hAnsi="Times New Roman" w:cs="Times New Roman"/>
          <w:sz w:val="24"/>
          <w:szCs w:val="24"/>
        </w:rPr>
        <w:t xml:space="preserve"> con muchas</w:t>
      </w:r>
      <w:r>
        <w:rPr>
          <w:rFonts w:ascii="Times New Roman" w:hAnsi="Times New Roman" w:cs="Times New Roman"/>
          <w:sz w:val="24"/>
          <w:szCs w:val="24"/>
        </w:rPr>
        <w:t xml:space="preserve"> disciplinas </w:t>
      </w:r>
      <w:r w:rsidR="009235FD">
        <w:rPr>
          <w:rFonts w:ascii="Times New Roman" w:hAnsi="Times New Roman" w:cs="Times New Roman"/>
          <w:sz w:val="24"/>
          <w:szCs w:val="24"/>
        </w:rPr>
        <w:t>más</w:t>
      </w:r>
      <w:r>
        <w:rPr>
          <w:rFonts w:ascii="Times New Roman" w:hAnsi="Times New Roman" w:cs="Times New Roman"/>
          <w:sz w:val="24"/>
          <w:szCs w:val="24"/>
        </w:rPr>
        <w:t xml:space="preserve">, entonces </w:t>
      </w:r>
      <w:r w:rsidR="009235FD">
        <w:rPr>
          <w:rFonts w:ascii="Times New Roman" w:hAnsi="Times New Roman" w:cs="Times New Roman"/>
          <w:sz w:val="24"/>
          <w:szCs w:val="24"/>
        </w:rPr>
        <w:t>por qué</w:t>
      </w:r>
      <w:r>
        <w:rPr>
          <w:rFonts w:ascii="Times New Roman" w:hAnsi="Times New Roman" w:cs="Times New Roman"/>
          <w:sz w:val="24"/>
          <w:szCs w:val="24"/>
        </w:rPr>
        <w:t xml:space="preserve"> no empezar a desarrollar nuestro rol como educadores de la </w:t>
      </w:r>
      <w:r w:rsidR="009235FD">
        <w:rPr>
          <w:rFonts w:ascii="Times New Roman" w:hAnsi="Times New Roman" w:cs="Times New Roman"/>
          <w:sz w:val="24"/>
          <w:szCs w:val="24"/>
        </w:rPr>
        <w:t>sociedad, en</w:t>
      </w:r>
      <w:r>
        <w:rPr>
          <w:rFonts w:ascii="Times New Roman" w:hAnsi="Times New Roman" w:cs="Times New Roman"/>
          <w:sz w:val="24"/>
          <w:szCs w:val="24"/>
        </w:rPr>
        <w:t xml:space="preserve"> estas </w:t>
      </w:r>
      <w:r w:rsidR="009235FD">
        <w:rPr>
          <w:rFonts w:ascii="Times New Roman" w:hAnsi="Times New Roman" w:cs="Times New Roman"/>
          <w:sz w:val="24"/>
          <w:szCs w:val="24"/>
        </w:rPr>
        <w:t>cuestiones, que</w:t>
      </w:r>
      <w:r>
        <w:rPr>
          <w:rFonts w:ascii="Times New Roman" w:hAnsi="Times New Roman" w:cs="Times New Roman"/>
          <w:sz w:val="24"/>
          <w:szCs w:val="24"/>
        </w:rPr>
        <w:t xml:space="preserve"> estudiamos y nos actualizamos constantemente.</w:t>
      </w:r>
    </w:p>
    <w:p w:rsidR="00715FFF" w:rsidRPr="00715FFF" w:rsidRDefault="00715FFF" w:rsidP="0082400F">
      <w:pPr>
        <w:spacing w:line="360" w:lineRule="auto"/>
        <w:rPr>
          <w:rFonts w:ascii="Times New Roman" w:hAnsi="Times New Roman" w:cs="Times New Roman"/>
          <w:b/>
          <w:i/>
          <w:sz w:val="24"/>
          <w:szCs w:val="24"/>
          <w:u w:val="single"/>
        </w:rPr>
      </w:pPr>
    </w:p>
    <w:p w:rsidR="00715FFF" w:rsidRDefault="00715FFF" w:rsidP="0082400F">
      <w:pPr>
        <w:spacing w:line="360" w:lineRule="auto"/>
        <w:rPr>
          <w:rFonts w:ascii="Times New Roman" w:hAnsi="Times New Roman" w:cs="Times New Roman"/>
          <w:b/>
          <w:i/>
          <w:sz w:val="24"/>
          <w:szCs w:val="24"/>
          <w:u w:val="single"/>
        </w:rPr>
      </w:pPr>
      <w:r>
        <w:rPr>
          <w:rFonts w:ascii="Times New Roman" w:hAnsi="Times New Roman" w:cs="Times New Roman"/>
          <w:b/>
          <w:i/>
          <w:sz w:val="24"/>
          <w:szCs w:val="24"/>
          <w:u w:val="single"/>
        </w:rPr>
        <w:t>AGRADECIMIENTO</w:t>
      </w:r>
      <w:r w:rsidR="007E4B88">
        <w:rPr>
          <w:rFonts w:ascii="Times New Roman" w:hAnsi="Times New Roman" w:cs="Times New Roman"/>
          <w:b/>
          <w:i/>
          <w:sz w:val="24"/>
          <w:szCs w:val="24"/>
          <w:u w:val="single"/>
        </w:rPr>
        <w:t>S</w:t>
      </w:r>
      <w:r>
        <w:rPr>
          <w:rFonts w:ascii="Times New Roman" w:hAnsi="Times New Roman" w:cs="Times New Roman"/>
          <w:b/>
          <w:i/>
          <w:sz w:val="24"/>
          <w:szCs w:val="24"/>
          <w:u w:val="single"/>
        </w:rPr>
        <w:t>:</w:t>
      </w:r>
    </w:p>
    <w:p w:rsidR="007E4B88" w:rsidRDefault="00715FFF" w:rsidP="0082400F">
      <w:pPr>
        <w:spacing w:line="360" w:lineRule="auto"/>
        <w:rPr>
          <w:rFonts w:ascii="Times New Roman" w:hAnsi="Times New Roman" w:cs="Times New Roman"/>
          <w:sz w:val="24"/>
          <w:szCs w:val="24"/>
        </w:rPr>
      </w:pPr>
      <w:r>
        <w:rPr>
          <w:rFonts w:ascii="Times New Roman" w:hAnsi="Times New Roman" w:cs="Times New Roman"/>
          <w:sz w:val="24"/>
          <w:szCs w:val="24"/>
        </w:rPr>
        <w:t>En materiales y métodos nombro a la totalidad de encuestas como ¨nuestra muestra¨,debido a que  la distribución de las mismas fue posible gracias al  instituto que me dejo realizarla, a cada uno de los veterinarios,pasantes y auxiliares que las repartieron en cada distrito</w:t>
      </w:r>
      <w:r w:rsidR="007E4B88">
        <w:rPr>
          <w:rFonts w:ascii="Times New Roman" w:hAnsi="Times New Roman" w:cs="Times New Roman"/>
          <w:sz w:val="24"/>
          <w:szCs w:val="24"/>
        </w:rPr>
        <w:t>. Sin la aprobación y la ayuda de los mismos para distribuirlas, no podría haber  realizado la investigación.</w:t>
      </w:r>
    </w:p>
    <w:p w:rsidR="00715FFF" w:rsidRDefault="007E4B88" w:rsidP="0082400F">
      <w:pPr>
        <w:spacing w:line="360" w:lineRule="auto"/>
        <w:rPr>
          <w:rFonts w:ascii="Times New Roman" w:hAnsi="Times New Roman" w:cs="Times New Roman"/>
          <w:sz w:val="24"/>
          <w:szCs w:val="24"/>
        </w:rPr>
      </w:pPr>
      <w:r>
        <w:rPr>
          <w:rFonts w:ascii="Times New Roman" w:hAnsi="Times New Roman" w:cs="Times New Roman"/>
          <w:sz w:val="24"/>
          <w:szCs w:val="24"/>
        </w:rPr>
        <w:t>-Agradecer al Director del</w:t>
      </w:r>
      <w:r w:rsidR="00700A33">
        <w:rPr>
          <w:rFonts w:ascii="Times New Roman" w:hAnsi="Times New Roman" w:cs="Times New Roman"/>
          <w:sz w:val="24"/>
          <w:szCs w:val="24"/>
        </w:rPr>
        <w:t xml:space="preserve"> Instituto, Daniel Cesar Rinaldi</w:t>
      </w:r>
      <w:r>
        <w:rPr>
          <w:rFonts w:ascii="Times New Roman" w:hAnsi="Times New Roman" w:cs="Times New Roman"/>
          <w:sz w:val="24"/>
          <w:szCs w:val="24"/>
        </w:rPr>
        <w:t>, por el aporte de datos estadísticos de l</w:t>
      </w:r>
      <w:r w:rsidR="008E4627">
        <w:rPr>
          <w:rFonts w:ascii="Times New Roman" w:hAnsi="Times New Roman" w:cs="Times New Roman"/>
          <w:sz w:val="24"/>
          <w:szCs w:val="24"/>
        </w:rPr>
        <w:t>a Ciudad de Rosario y</w:t>
      </w:r>
      <w:r w:rsidR="00DB5893">
        <w:rPr>
          <w:rFonts w:ascii="Times New Roman" w:hAnsi="Times New Roman" w:cs="Times New Roman"/>
          <w:sz w:val="24"/>
          <w:szCs w:val="24"/>
        </w:rPr>
        <w:t xml:space="preserve"> tratar de</w:t>
      </w:r>
      <w:r>
        <w:rPr>
          <w:rFonts w:ascii="Times New Roman" w:hAnsi="Times New Roman" w:cs="Times New Roman"/>
          <w:sz w:val="24"/>
          <w:szCs w:val="24"/>
        </w:rPr>
        <w:t>comunicarme con el responsable a cargo del área de infectología del Hospital Carrasco.</w:t>
      </w:r>
    </w:p>
    <w:p w:rsidR="007E4B88" w:rsidRDefault="00700A33" w:rsidP="0082400F">
      <w:pPr>
        <w:spacing w:line="360" w:lineRule="auto"/>
        <w:rPr>
          <w:rFonts w:ascii="Times New Roman" w:hAnsi="Times New Roman" w:cs="Times New Roman"/>
          <w:sz w:val="24"/>
          <w:szCs w:val="24"/>
        </w:rPr>
      </w:pPr>
      <w:r>
        <w:rPr>
          <w:rFonts w:ascii="Times New Roman" w:hAnsi="Times New Roman" w:cs="Times New Roman"/>
          <w:sz w:val="24"/>
          <w:szCs w:val="24"/>
        </w:rPr>
        <w:t>-También</w:t>
      </w:r>
      <w:r w:rsidR="007E4B88">
        <w:rPr>
          <w:rFonts w:ascii="Times New Roman" w:hAnsi="Times New Roman" w:cs="Times New Roman"/>
          <w:sz w:val="24"/>
          <w:szCs w:val="24"/>
        </w:rPr>
        <w:t>,agradecer a mi tutora, Verónica  Lía Venegas, por el aporte de ideas,su acompañamiento en la investigación y hacerme entusiasmar en todo momento.</w:t>
      </w:r>
    </w:p>
    <w:p w:rsidR="00DB5893" w:rsidRDefault="00DB5893" w:rsidP="0082400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Por último, dar las gracias al Dr. Juan Carlos terrazzino por recibirme y brindarme la información del protocolo a realizar en el centro de salud que se derivan los casos de rabia de la ciudad y región.</w:t>
      </w:r>
    </w:p>
    <w:p w:rsidR="008E4627" w:rsidRPr="008E4627" w:rsidRDefault="008E4627" w:rsidP="0082400F">
      <w:pPr>
        <w:spacing w:line="360" w:lineRule="auto"/>
        <w:rPr>
          <w:rFonts w:ascii="Times New Roman" w:hAnsi="Times New Roman" w:cs="Times New Roman"/>
          <w:sz w:val="24"/>
          <w:szCs w:val="24"/>
        </w:rPr>
      </w:pPr>
    </w:p>
    <w:p w:rsidR="00CE5DE0" w:rsidRPr="008F11C1" w:rsidRDefault="00CE5DE0" w:rsidP="0082400F">
      <w:pPr>
        <w:spacing w:line="360" w:lineRule="auto"/>
        <w:rPr>
          <w:rFonts w:ascii="Times New Roman" w:hAnsi="Times New Roman" w:cs="Times New Roman"/>
          <w:sz w:val="24"/>
          <w:szCs w:val="24"/>
        </w:rPr>
      </w:pPr>
      <w:r>
        <w:rPr>
          <w:rFonts w:ascii="Times New Roman" w:hAnsi="Times New Roman" w:cs="Times New Roman"/>
          <w:b/>
          <w:i/>
          <w:sz w:val="24"/>
          <w:szCs w:val="24"/>
          <w:u w:val="single"/>
        </w:rPr>
        <w:t>BIBLIOGRAFIA:</w:t>
      </w:r>
    </w:p>
    <w:p w:rsidR="00CE5DE0" w:rsidRDefault="00553B6A" w:rsidP="0082400F">
      <w:pPr>
        <w:spacing w:line="360" w:lineRule="auto"/>
      </w:pPr>
      <w:hyperlink r:id="rId21" w:history="1">
        <w:r w:rsidR="00CE5DE0" w:rsidRPr="00CE5DE0">
          <w:rPr>
            <w:rStyle w:val="Hipervnculo"/>
          </w:rPr>
          <w:t>http://www.msal.gob.ar/images/stories/bes/graficos/0000001234cnt-2018-12_guia-rabia.pdf</w:t>
        </w:r>
      </w:hyperlink>
    </w:p>
    <w:p w:rsidR="008F11C1" w:rsidRDefault="00553B6A" w:rsidP="0082400F">
      <w:pPr>
        <w:spacing w:line="360" w:lineRule="auto"/>
      </w:pPr>
      <w:hyperlink r:id="rId22" w:history="1">
        <w:r w:rsidR="00EE65C1" w:rsidRPr="00EE65C1">
          <w:rPr>
            <w:rStyle w:val="Hipervnculo"/>
          </w:rPr>
          <w:t>http://cmvsf2.org/web/cmvsf2-reflexiona-los-recientes-casos-rabia-murcielagos/</w:t>
        </w:r>
      </w:hyperlink>
    </w:p>
    <w:p w:rsidR="00EE65C1" w:rsidRPr="008F11C1" w:rsidRDefault="00553B6A" w:rsidP="0082400F">
      <w:pPr>
        <w:spacing w:line="360" w:lineRule="auto"/>
      </w:pPr>
      <w:hyperlink r:id="rId23" w:history="1">
        <w:r w:rsidR="00EE65C1" w:rsidRPr="00EE65C1">
          <w:rPr>
            <w:rStyle w:val="Hipervnculo"/>
            <w:rFonts w:ascii="Times New Roman" w:hAnsi="Times New Roman" w:cs="Times New Roman"/>
            <w:b/>
            <w:i/>
            <w:sz w:val="24"/>
            <w:szCs w:val="24"/>
          </w:rPr>
          <w:t>http://cmvsf2.org/web/alerta-rabia/</w:t>
        </w:r>
      </w:hyperlink>
    </w:p>
    <w:p w:rsidR="00CE5DE0" w:rsidRPr="00CE5DE0" w:rsidRDefault="00553B6A" w:rsidP="0082400F">
      <w:pPr>
        <w:spacing w:line="360" w:lineRule="auto"/>
        <w:rPr>
          <w:rFonts w:ascii="Times New Roman" w:hAnsi="Times New Roman" w:cs="Times New Roman"/>
          <w:b/>
          <w:i/>
          <w:sz w:val="24"/>
          <w:szCs w:val="24"/>
          <w:u w:val="single"/>
        </w:rPr>
      </w:pPr>
      <w:hyperlink r:id="rId24" w:history="1">
        <w:r w:rsidR="00CE5DE0" w:rsidRPr="00CE5DE0">
          <w:rPr>
            <w:rStyle w:val="Hipervnculo"/>
            <w:rFonts w:ascii="Times New Roman" w:hAnsi="Times New Roman" w:cs="Times New Roman"/>
            <w:b/>
            <w:i/>
            <w:sz w:val="24"/>
            <w:szCs w:val="24"/>
          </w:rPr>
          <w:t>https://www.airedesantafe.com.ar/por-un-murcielago-rabia-realizan-un-bloqueo-barrio-la-lona-n115474</w:t>
        </w:r>
      </w:hyperlink>
    </w:p>
    <w:p w:rsidR="00CE5DE0" w:rsidRDefault="00553B6A" w:rsidP="0082400F">
      <w:pPr>
        <w:spacing w:line="360" w:lineRule="auto"/>
        <w:rPr>
          <w:rFonts w:ascii="Times New Roman" w:hAnsi="Times New Roman" w:cs="Times New Roman"/>
          <w:sz w:val="24"/>
          <w:szCs w:val="24"/>
        </w:rPr>
      </w:pPr>
      <w:hyperlink r:id="rId25" w:history="1">
        <w:r w:rsidR="00CE5DE0" w:rsidRPr="00CE5DE0">
          <w:rPr>
            <w:rStyle w:val="Hipervnculo"/>
            <w:rFonts w:ascii="Times New Roman" w:hAnsi="Times New Roman" w:cs="Times New Roman"/>
            <w:sz w:val="24"/>
            <w:szCs w:val="24"/>
          </w:rPr>
          <w:t>https://www.rosario.gob.ar/mr/epidemiologia/vigilancia/vigilancia-intensificada/rabia/control-de-accidentes-rabicos-en-la-ciudad-de-rosario</w:t>
        </w:r>
      </w:hyperlink>
    </w:p>
    <w:p w:rsidR="00F00268" w:rsidRPr="00F00268" w:rsidRDefault="00553B6A" w:rsidP="0082400F">
      <w:pPr>
        <w:spacing w:line="360" w:lineRule="auto"/>
        <w:rPr>
          <w:rFonts w:ascii="Times New Roman" w:hAnsi="Times New Roman" w:cs="Times New Roman"/>
          <w:color w:val="0563C1" w:themeColor="hyperlink"/>
          <w:sz w:val="24"/>
          <w:szCs w:val="24"/>
          <w:u w:val="single"/>
        </w:rPr>
      </w:pPr>
      <w:hyperlink r:id="rId26" w:tgtFrame="_blank" w:history="1">
        <w:r w:rsidR="00CE5DE0" w:rsidRPr="00CE5DE0">
          <w:rPr>
            <w:rStyle w:val="Hipervnculo"/>
            <w:rFonts w:ascii="Times New Roman" w:hAnsi="Times New Roman" w:cs="Times New Roman"/>
            <w:sz w:val="24"/>
            <w:szCs w:val="24"/>
          </w:rPr>
          <w:t>http://www.colveterinariossfe.com.ar/2016/?p=2927</w:t>
        </w:r>
      </w:hyperlink>
    </w:p>
    <w:p w:rsidR="00CE5DE0" w:rsidRDefault="00553B6A" w:rsidP="0082400F">
      <w:pPr>
        <w:spacing w:line="360" w:lineRule="auto"/>
        <w:rPr>
          <w:rFonts w:ascii="Times New Roman" w:hAnsi="Times New Roman" w:cs="Times New Roman"/>
          <w:sz w:val="24"/>
          <w:szCs w:val="24"/>
        </w:rPr>
      </w:pPr>
      <w:hyperlink r:id="rId27" w:tgtFrame="_blank" w:history="1">
        <w:r w:rsidR="00CE5DE0" w:rsidRPr="00CE5DE0">
          <w:rPr>
            <w:rStyle w:val="Hipervnculo"/>
            <w:rFonts w:ascii="Times New Roman" w:hAnsi="Times New Roman" w:cs="Times New Roman"/>
            <w:sz w:val="24"/>
            <w:szCs w:val="24"/>
          </w:rPr>
          <w:t>http://www.fao.org/3/u2200s/u2200s06.htm</w:t>
        </w:r>
      </w:hyperlink>
    </w:p>
    <w:p w:rsidR="00CE5DE0" w:rsidRDefault="00553B6A" w:rsidP="0082400F">
      <w:pPr>
        <w:spacing w:line="360" w:lineRule="auto"/>
        <w:rPr>
          <w:rFonts w:ascii="Times New Roman" w:hAnsi="Times New Roman" w:cs="Times New Roman"/>
          <w:sz w:val="24"/>
          <w:szCs w:val="24"/>
        </w:rPr>
      </w:pPr>
      <w:hyperlink r:id="rId28" w:tgtFrame="_blank" w:history="1">
        <w:r w:rsidR="00CE5DE0" w:rsidRPr="00CE5DE0">
          <w:rPr>
            <w:rStyle w:val="Hipervnculo"/>
            <w:rFonts w:ascii="Times New Roman" w:hAnsi="Times New Roman" w:cs="Times New Roman"/>
            <w:sz w:val="24"/>
            <w:szCs w:val="24"/>
          </w:rPr>
          <w:t>https://www.oie.int/es/para-los-periodistas/una-sola-salud/</w:t>
        </w:r>
      </w:hyperlink>
    </w:p>
    <w:p w:rsidR="00CE5DE0" w:rsidRDefault="00553B6A" w:rsidP="0082400F">
      <w:pPr>
        <w:spacing w:line="360" w:lineRule="auto"/>
        <w:rPr>
          <w:rFonts w:ascii="Times New Roman" w:hAnsi="Times New Roman" w:cs="Times New Roman"/>
          <w:sz w:val="24"/>
          <w:szCs w:val="24"/>
        </w:rPr>
      </w:pPr>
      <w:hyperlink r:id="rId29" w:tgtFrame="_blank" w:history="1">
        <w:r w:rsidR="00CE5DE0" w:rsidRPr="00CE5DE0">
          <w:rPr>
            <w:rStyle w:val="Hipervnculo"/>
            <w:rFonts w:ascii="Times New Roman" w:hAnsi="Times New Roman" w:cs="Times New Roman"/>
            <w:sz w:val="24"/>
            <w:szCs w:val="24"/>
          </w:rPr>
          <w:t>http://www.diarioveterinario.com/texto-diario/mostrar/</w:t>
        </w:r>
        <w:bookmarkStart w:id="0" w:name="_GoBack"/>
        <w:bookmarkEnd w:id="0"/>
        <w:r w:rsidR="00CE5DE0" w:rsidRPr="00CE5DE0">
          <w:rPr>
            <w:rStyle w:val="Hipervnculo"/>
            <w:rFonts w:ascii="Times New Roman" w:hAnsi="Times New Roman" w:cs="Times New Roman"/>
            <w:sz w:val="24"/>
            <w:szCs w:val="24"/>
          </w:rPr>
          <w:t>1689341/importancia-sanidad-animal-salud-personas</w:t>
        </w:r>
      </w:hyperlink>
    </w:p>
    <w:p w:rsidR="00EE65C1" w:rsidRDefault="00EE65C1" w:rsidP="0082400F">
      <w:pPr>
        <w:spacing w:line="360" w:lineRule="auto"/>
        <w:rPr>
          <w:rFonts w:ascii="Times New Roman" w:hAnsi="Times New Roman" w:cs="Times New Roman"/>
          <w:sz w:val="24"/>
          <w:szCs w:val="24"/>
        </w:rPr>
      </w:pPr>
    </w:p>
    <w:p w:rsidR="00F00268" w:rsidRDefault="00F00268" w:rsidP="0082400F">
      <w:pPr>
        <w:spacing w:line="360" w:lineRule="auto"/>
        <w:rPr>
          <w:rFonts w:ascii="Times New Roman" w:hAnsi="Times New Roman" w:cs="Times New Roman"/>
          <w:sz w:val="24"/>
          <w:szCs w:val="24"/>
        </w:rPr>
      </w:pPr>
    </w:p>
    <w:p w:rsidR="00F00268" w:rsidRDefault="00F00268" w:rsidP="0082400F">
      <w:pPr>
        <w:spacing w:line="360" w:lineRule="auto"/>
        <w:rPr>
          <w:rFonts w:ascii="Times New Roman" w:hAnsi="Times New Roman" w:cs="Times New Roman"/>
          <w:sz w:val="24"/>
          <w:szCs w:val="24"/>
        </w:rPr>
      </w:pPr>
    </w:p>
    <w:p w:rsidR="00DF79F9" w:rsidRDefault="00DF79F9" w:rsidP="0082400F">
      <w:pPr>
        <w:spacing w:line="360" w:lineRule="auto"/>
        <w:rPr>
          <w:rFonts w:ascii="Times New Roman" w:hAnsi="Times New Roman" w:cs="Times New Roman"/>
          <w:sz w:val="24"/>
          <w:szCs w:val="24"/>
        </w:rPr>
      </w:pPr>
    </w:p>
    <w:p w:rsidR="00DF79F9" w:rsidRDefault="00DF79F9" w:rsidP="0082400F">
      <w:pPr>
        <w:spacing w:line="360" w:lineRule="auto"/>
        <w:rPr>
          <w:rFonts w:ascii="Times New Roman" w:hAnsi="Times New Roman" w:cs="Times New Roman"/>
          <w:sz w:val="24"/>
          <w:szCs w:val="24"/>
        </w:rPr>
      </w:pPr>
    </w:p>
    <w:p w:rsidR="00DF79F9" w:rsidRDefault="00DF79F9" w:rsidP="0082400F">
      <w:pPr>
        <w:spacing w:line="360" w:lineRule="auto"/>
        <w:rPr>
          <w:rFonts w:ascii="Times New Roman" w:hAnsi="Times New Roman" w:cs="Times New Roman"/>
          <w:sz w:val="24"/>
          <w:szCs w:val="24"/>
        </w:rPr>
      </w:pPr>
    </w:p>
    <w:p w:rsidR="00DF79F9" w:rsidRDefault="00DF79F9" w:rsidP="0082400F">
      <w:pPr>
        <w:spacing w:line="360" w:lineRule="auto"/>
        <w:rPr>
          <w:rFonts w:ascii="Times New Roman" w:hAnsi="Times New Roman" w:cs="Times New Roman"/>
          <w:sz w:val="24"/>
          <w:szCs w:val="24"/>
        </w:rPr>
      </w:pPr>
    </w:p>
    <w:p w:rsidR="00DF79F9" w:rsidRPr="00DF79F9" w:rsidRDefault="00DF79F9" w:rsidP="00DF79F9">
      <w:pPr>
        <w:spacing w:line="360" w:lineRule="auto"/>
        <w:jc w:val="both"/>
        <w:rPr>
          <w:rFonts w:ascii="Times New Roman" w:hAnsi="Times New Roman" w:cs="Times New Roman"/>
          <w:b/>
          <w:bCs/>
          <w:sz w:val="24"/>
          <w:szCs w:val="24"/>
        </w:rPr>
      </w:pPr>
      <w:r w:rsidRPr="00DF79F9">
        <w:rPr>
          <w:rFonts w:ascii="Times New Roman" w:hAnsi="Times New Roman" w:cs="Times New Roman"/>
          <w:b/>
          <w:bCs/>
          <w:sz w:val="24"/>
          <w:szCs w:val="24"/>
        </w:rPr>
        <w:lastRenderedPageBreak/>
        <w:t>UNIVERSIDAD NACIONAL DE ROSARIO</w:t>
      </w:r>
    </w:p>
    <w:p w:rsidR="00DF79F9" w:rsidRPr="00DF79F9" w:rsidRDefault="00DF79F9" w:rsidP="00DF79F9">
      <w:pPr>
        <w:spacing w:line="360" w:lineRule="auto"/>
        <w:jc w:val="both"/>
        <w:rPr>
          <w:rFonts w:ascii="Times New Roman" w:hAnsi="Times New Roman" w:cs="Times New Roman"/>
          <w:b/>
          <w:bCs/>
          <w:sz w:val="24"/>
          <w:szCs w:val="24"/>
        </w:rPr>
      </w:pPr>
      <w:r w:rsidRPr="00DF79F9">
        <w:rPr>
          <w:rFonts w:ascii="Times New Roman" w:hAnsi="Times New Roman" w:cs="Times New Roman"/>
          <w:b/>
          <w:bCs/>
          <w:sz w:val="24"/>
          <w:szCs w:val="24"/>
        </w:rPr>
        <w:t>FACULTAD DE CIENCIAS VETERINARIAS</w:t>
      </w:r>
    </w:p>
    <w:p w:rsidR="00DF79F9" w:rsidRPr="00DF79F9" w:rsidRDefault="00DF79F9" w:rsidP="00DF79F9">
      <w:pPr>
        <w:spacing w:line="360" w:lineRule="auto"/>
        <w:jc w:val="both"/>
        <w:rPr>
          <w:rFonts w:ascii="Times New Roman" w:hAnsi="Times New Roman" w:cs="Times New Roman"/>
          <w:b/>
          <w:bCs/>
          <w:sz w:val="24"/>
          <w:szCs w:val="24"/>
        </w:rPr>
      </w:pPr>
    </w:p>
    <w:p w:rsidR="00DF79F9" w:rsidRPr="00DF79F9" w:rsidRDefault="00DF79F9" w:rsidP="00DF79F9">
      <w:pPr>
        <w:spacing w:line="360" w:lineRule="auto"/>
        <w:jc w:val="both"/>
        <w:rPr>
          <w:rFonts w:ascii="Times New Roman" w:hAnsi="Times New Roman" w:cs="Times New Roman"/>
          <w:b/>
          <w:bCs/>
          <w:sz w:val="24"/>
          <w:szCs w:val="24"/>
        </w:rPr>
      </w:pPr>
      <w:r w:rsidRPr="00DF79F9">
        <w:rPr>
          <w:rFonts w:ascii="Times New Roman" w:hAnsi="Times New Roman" w:cs="Times New Roman"/>
          <w:b/>
          <w:bCs/>
          <w:sz w:val="24"/>
          <w:szCs w:val="24"/>
        </w:rPr>
        <w:t>PRACTICA INTEGRADORA FINAL u ORIENTACIÓN</w:t>
      </w:r>
    </w:p>
    <w:p w:rsidR="00DF79F9" w:rsidRPr="00DF79F9" w:rsidRDefault="00DF79F9" w:rsidP="00DF79F9">
      <w:pPr>
        <w:spacing w:line="360" w:lineRule="auto"/>
        <w:jc w:val="both"/>
        <w:rPr>
          <w:rFonts w:ascii="Times New Roman" w:hAnsi="Times New Roman" w:cs="Times New Roman"/>
          <w:b/>
          <w:bCs/>
          <w:sz w:val="24"/>
          <w:szCs w:val="24"/>
        </w:rPr>
      </w:pPr>
    </w:p>
    <w:p w:rsidR="00DF79F9" w:rsidRPr="00DF79F9" w:rsidRDefault="00DF79F9" w:rsidP="00DF79F9">
      <w:pPr>
        <w:spacing w:line="360" w:lineRule="auto"/>
        <w:jc w:val="both"/>
        <w:rPr>
          <w:rFonts w:ascii="Times New Roman" w:hAnsi="Times New Roman" w:cs="Times New Roman"/>
          <w:b/>
          <w:bCs/>
          <w:sz w:val="24"/>
          <w:szCs w:val="24"/>
        </w:rPr>
      </w:pPr>
      <w:r w:rsidRPr="00DF79F9">
        <w:rPr>
          <w:rFonts w:ascii="Times New Roman" w:hAnsi="Times New Roman" w:cs="Times New Roman"/>
          <w:b/>
          <w:bCs/>
          <w:sz w:val="24"/>
          <w:szCs w:val="24"/>
        </w:rPr>
        <w:t>INFORME TUTORES</w:t>
      </w:r>
    </w:p>
    <w:p w:rsidR="00DF79F9" w:rsidRPr="00DF79F9" w:rsidRDefault="00DF79F9" w:rsidP="00DF79F9">
      <w:pPr>
        <w:spacing w:line="360" w:lineRule="auto"/>
        <w:jc w:val="both"/>
        <w:rPr>
          <w:rFonts w:ascii="Times New Roman" w:hAnsi="Times New Roman" w:cs="Times New Roman"/>
          <w:bCs/>
          <w:sz w:val="24"/>
          <w:szCs w:val="24"/>
        </w:rPr>
      </w:pP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
          <w:bCs/>
          <w:sz w:val="24"/>
          <w:szCs w:val="24"/>
          <w:u w:val="single"/>
        </w:rPr>
        <w:t>Alumno:</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Nombre y apellido: Lucía Martín</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DNI: 35462131</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Legajo: M-0510/1</w:t>
      </w:r>
    </w:p>
    <w:p w:rsidR="00DF79F9" w:rsidRPr="00DF79F9" w:rsidRDefault="00DF79F9" w:rsidP="00DF79F9">
      <w:pPr>
        <w:spacing w:line="360" w:lineRule="auto"/>
        <w:jc w:val="both"/>
        <w:rPr>
          <w:rFonts w:ascii="Times New Roman" w:hAnsi="Times New Roman" w:cs="Times New Roman"/>
          <w:bCs/>
          <w:sz w:val="24"/>
          <w:szCs w:val="24"/>
        </w:rPr>
      </w:pP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
          <w:bCs/>
          <w:sz w:val="24"/>
          <w:szCs w:val="24"/>
          <w:u w:val="single"/>
        </w:rPr>
        <w:t>Tutor Interno:</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Nombre y apellido: Verónica</w:t>
      </w:r>
      <w:r>
        <w:rPr>
          <w:rFonts w:ascii="Times New Roman" w:hAnsi="Times New Roman" w:cs="Times New Roman"/>
          <w:bCs/>
          <w:sz w:val="24"/>
          <w:szCs w:val="24"/>
        </w:rPr>
        <w:t xml:space="preserve"> Lía</w:t>
      </w:r>
      <w:r w:rsidRPr="00DF79F9">
        <w:rPr>
          <w:rFonts w:ascii="Times New Roman" w:hAnsi="Times New Roman" w:cs="Times New Roman"/>
          <w:bCs/>
          <w:sz w:val="24"/>
          <w:szCs w:val="24"/>
        </w:rPr>
        <w:t xml:space="preserve"> Venegas</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DNI: 28035246</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Cátedra: Anatomía Descriptiva y Comparada 1</w:t>
      </w:r>
    </w:p>
    <w:p w:rsidR="00DF79F9" w:rsidRPr="00DF79F9" w:rsidRDefault="00DF79F9" w:rsidP="00DF79F9">
      <w:pPr>
        <w:spacing w:line="360" w:lineRule="auto"/>
        <w:jc w:val="both"/>
        <w:rPr>
          <w:rFonts w:ascii="Times New Roman" w:hAnsi="Times New Roman" w:cs="Times New Roman"/>
          <w:bCs/>
          <w:sz w:val="24"/>
          <w:szCs w:val="24"/>
        </w:rPr>
      </w:pPr>
    </w:p>
    <w:p w:rsidR="00DF79F9" w:rsidRPr="00DF79F9" w:rsidRDefault="00DF79F9" w:rsidP="00DF79F9">
      <w:pPr>
        <w:spacing w:line="360" w:lineRule="auto"/>
        <w:jc w:val="both"/>
        <w:rPr>
          <w:rFonts w:ascii="Times New Roman" w:hAnsi="Times New Roman" w:cs="Times New Roman"/>
          <w:b/>
          <w:bCs/>
          <w:sz w:val="24"/>
          <w:szCs w:val="24"/>
          <w:u w:val="single"/>
        </w:rPr>
      </w:pPr>
      <w:r w:rsidRPr="00DF79F9">
        <w:rPr>
          <w:rFonts w:ascii="Times New Roman" w:hAnsi="Times New Roman" w:cs="Times New Roman"/>
          <w:b/>
          <w:bCs/>
          <w:sz w:val="24"/>
          <w:szCs w:val="24"/>
          <w:u w:val="single"/>
        </w:rPr>
        <w:t>Informe:</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Total de horas cumplidas: La alumna ha cumplido las 360 horas estipuladas para la orientación, es más las ha superado, ya que, realiza la pasantía en I.M.U.S.A desde enero del 2019,cumpliendo con un total de 20 horas semanales.</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Prácticas: pasantías  en el área de móviles quirúrgicos y atención primaria en el  Instituto municipal de Salud Animal de Rosario.</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Cursos teóricos:</w:t>
      </w:r>
      <w:r>
        <w:rPr>
          <w:rFonts w:ascii="Times New Roman" w:hAnsi="Times New Roman" w:cs="Times New Roman"/>
          <w:bCs/>
          <w:sz w:val="24"/>
          <w:szCs w:val="24"/>
        </w:rPr>
        <w:t xml:space="preserve"> -</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lastRenderedPageBreak/>
        <w:t>Descripción del cumplimiento de las actividades:</w:t>
      </w:r>
    </w:p>
    <w:p w:rsidR="00DF79F9" w:rsidRPr="00DF79F9" w:rsidRDefault="00DF79F9" w:rsidP="00DF79F9">
      <w:pPr>
        <w:spacing w:line="360" w:lineRule="auto"/>
        <w:jc w:val="both"/>
        <w:rPr>
          <w:rFonts w:ascii="Times New Roman" w:hAnsi="Times New Roman" w:cs="Times New Roman"/>
          <w:bCs/>
          <w:sz w:val="24"/>
          <w:szCs w:val="24"/>
        </w:rPr>
      </w:pPr>
    </w:p>
    <w:p w:rsidR="00DF79F9" w:rsidRPr="00DF79F9" w:rsidRDefault="00DF79F9" w:rsidP="00DF79F9">
      <w:pPr>
        <w:spacing w:line="360" w:lineRule="auto"/>
        <w:jc w:val="both"/>
        <w:rPr>
          <w:rFonts w:ascii="Times New Roman" w:hAnsi="Times New Roman" w:cs="Times New Roman"/>
          <w:b/>
          <w:bCs/>
          <w:sz w:val="24"/>
          <w:szCs w:val="24"/>
          <w:u w:val="single"/>
        </w:rPr>
      </w:pPr>
      <w:r w:rsidRPr="00DF79F9">
        <w:rPr>
          <w:rFonts w:ascii="Times New Roman" w:hAnsi="Times New Roman" w:cs="Times New Roman"/>
          <w:b/>
          <w:bCs/>
          <w:sz w:val="24"/>
          <w:szCs w:val="24"/>
          <w:u w:val="single"/>
        </w:rPr>
        <w:t>Valoración cualitativa del estudiante:</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Desempeño durante la actividades</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Predisposición al trabajo</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Cumplimiento de las actividades planteadas</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Normas de bioseguridad</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Valoración de la inserción laboral si corresponde</w:t>
      </w:r>
    </w:p>
    <w:p w:rsidR="00DF79F9" w:rsidRPr="00DF79F9" w:rsidRDefault="00DF79F9" w:rsidP="00DF79F9">
      <w:pPr>
        <w:numPr>
          <w:ilvl w:val="0"/>
          <w:numId w:val="24"/>
        </w:num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Otro dato de interés</w:t>
      </w:r>
    </w:p>
    <w:p w:rsidR="00DF79F9" w:rsidRPr="00DF79F9" w:rsidRDefault="00DF79F9" w:rsidP="00DF79F9">
      <w:pPr>
        <w:spacing w:line="360" w:lineRule="auto"/>
        <w:jc w:val="both"/>
        <w:rPr>
          <w:rFonts w:ascii="Times New Roman" w:hAnsi="Times New Roman" w:cs="Times New Roman"/>
          <w:bCs/>
          <w:sz w:val="24"/>
          <w:szCs w:val="24"/>
        </w:rPr>
      </w:pP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La alumna tuvo muy buen desempeño en las actividades desarrolladas, siempre predispuesta al trabajo, aceptando desafíos y saliendo del estado de confort aumentando así su nivel de trabajo.</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Cumplió con las normas de bioseguridad.</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Considero que está preparada para su inserción laboral ya que parte de las tareas que realizó fue justamente atención al público brindando asistencia primaria de salud a animales bajo el asesoramiento de un profesional apreciandose que es una tarea que le agrada.</w:t>
      </w:r>
    </w:p>
    <w:p w:rsidR="00DF79F9" w:rsidRPr="00DF79F9" w:rsidRDefault="00DF79F9" w:rsidP="00DF79F9">
      <w:pPr>
        <w:spacing w:line="360" w:lineRule="auto"/>
        <w:jc w:val="both"/>
        <w:rPr>
          <w:rFonts w:ascii="Times New Roman" w:hAnsi="Times New Roman" w:cs="Times New Roman"/>
          <w:bCs/>
          <w:sz w:val="24"/>
          <w:szCs w:val="24"/>
        </w:rPr>
      </w:pPr>
      <w:r w:rsidRPr="00DF79F9">
        <w:rPr>
          <w:rFonts w:ascii="Times New Roman" w:hAnsi="Times New Roman" w:cs="Times New Roman"/>
          <w:bCs/>
          <w:sz w:val="24"/>
          <w:szCs w:val="24"/>
        </w:rPr>
        <w:t>Valoro  la dedicación que manifestó para realizar su P.I..F. ya que decidió ir por más y propuso la idea de la encuesta que confiere un plus muy interesante apuntando a la utilización de datos obtenidos en un futuro con un tema tan importante como el de rabia,  y no fue un trabajo menor, además de analizar los datos lo que lleva tiempo y siempre asumió esa tarea con  muchísimo ínteres y entusiasmo.</w:t>
      </w:r>
    </w:p>
    <w:p w:rsidR="00F00268" w:rsidRDefault="00F00268" w:rsidP="00DF79F9">
      <w:pPr>
        <w:spacing w:line="360" w:lineRule="auto"/>
        <w:jc w:val="both"/>
        <w:rPr>
          <w:rFonts w:ascii="Times New Roman" w:hAnsi="Times New Roman" w:cs="Times New Roman"/>
          <w:sz w:val="24"/>
          <w:szCs w:val="24"/>
        </w:rPr>
      </w:pPr>
    </w:p>
    <w:p w:rsidR="00F00268" w:rsidRPr="007D1455" w:rsidRDefault="00F00268" w:rsidP="0082400F">
      <w:pPr>
        <w:spacing w:line="360" w:lineRule="auto"/>
        <w:rPr>
          <w:rFonts w:ascii="Times New Roman" w:hAnsi="Times New Roman" w:cs="Times New Roman"/>
          <w:sz w:val="24"/>
          <w:szCs w:val="24"/>
        </w:rPr>
      </w:pPr>
    </w:p>
    <w:sectPr w:rsidR="00F00268" w:rsidRPr="007D1455" w:rsidSect="00B804E6">
      <w:footerReference w:type="even" r:id="rId30"/>
      <w:footerReference w:type="default" r:id="rId31"/>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307" w:rsidRDefault="00E72307" w:rsidP="005F3D54">
      <w:pPr>
        <w:spacing w:after="0" w:line="240" w:lineRule="auto"/>
      </w:pPr>
      <w:r>
        <w:separator/>
      </w:r>
    </w:p>
  </w:endnote>
  <w:endnote w:type="continuationSeparator" w:id="1">
    <w:p w:rsidR="00E72307" w:rsidRDefault="00E72307" w:rsidP="005F3D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327007"/>
      <w:docPartObj>
        <w:docPartGallery w:val="Page Numbers (Bottom of Page)"/>
        <w:docPartUnique/>
      </w:docPartObj>
    </w:sdtPr>
    <w:sdtEndPr>
      <w:rPr>
        <w:noProof/>
      </w:rPr>
    </w:sdtEndPr>
    <w:sdtContent>
      <w:p w:rsidR="00B804E6" w:rsidRDefault="00553B6A">
        <w:pPr>
          <w:pStyle w:val="Piedepgina"/>
          <w:jc w:val="center"/>
        </w:pPr>
        <w:r>
          <w:fldChar w:fldCharType="begin"/>
        </w:r>
        <w:r w:rsidR="00B804E6">
          <w:instrText xml:space="preserve"> PAGE   \* MERGEFORMAT </w:instrText>
        </w:r>
        <w:r>
          <w:fldChar w:fldCharType="separate"/>
        </w:r>
        <w:r w:rsidR="00B804E6">
          <w:rPr>
            <w:noProof/>
          </w:rPr>
          <w:t>12</w:t>
        </w:r>
        <w:r>
          <w:rPr>
            <w:noProof/>
          </w:rPr>
          <w:fldChar w:fldCharType="end"/>
        </w:r>
      </w:p>
    </w:sdtContent>
  </w:sdt>
  <w:p w:rsidR="00B804E6" w:rsidRDefault="00B804E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685747"/>
      <w:docPartObj>
        <w:docPartGallery w:val="Page Numbers (Bottom of Page)"/>
        <w:docPartUnique/>
      </w:docPartObj>
    </w:sdtPr>
    <w:sdtEndPr>
      <w:rPr>
        <w:noProof/>
      </w:rPr>
    </w:sdtEndPr>
    <w:sdtContent>
      <w:p w:rsidR="00B804E6" w:rsidRDefault="00553B6A">
        <w:pPr>
          <w:pStyle w:val="Piedepgina"/>
          <w:jc w:val="center"/>
        </w:pPr>
        <w:r>
          <w:fldChar w:fldCharType="begin"/>
        </w:r>
        <w:r w:rsidR="00B804E6">
          <w:instrText xml:space="preserve"> PAGE   \* MERGEFORMAT </w:instrText>
        </w:r>
        <w:r>
          <w:fldChar w:fldCharType="separate"/>
        </w:r>
        <w:r w:rsidR="00555F1C">
          <w:rPr>
            <w:noProof/>
          </w:rPr>
          <w:t>1</w:t>
        </w:r>
        <w:r>
          <w:rPr>
            <w:noProof/>
          </w:rPr>
          <w:fldChar w:fldCharType="end"/>
        </w:r>
      </w:p>
    </w:sdtContent>
  </w:sdt>
  <w:p w:rsidR="00B804E6" w:rsidRDefault="00B804E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307" w:rsidRDefault="00E72307" w:rsidP="005F3D54">
      <w:pPr>
        <w:spacing w:after="0" w:line="240" w:lineRule="auto"/>
      </w:pPr>
      <w:r>
        <w:separator/>
      </w:r>
    </w:p>
  </w:footnote>
  <w:footnote w:type="continuationSeparator" w:id="1">
    <w:p w:rsidR="00E72307" w:rsidRDefault="00E72307" w:rsidP="005F3D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10.5pt" o:bullet="t">
        <v:imagedata r:id="rId1" o:title="mso31AC"/>
      </v:shape>
    </w:pict>
  </w:numPicBullet>
  <w:abstractNum w:abstractNumId="0">
    <w:nsid w:val="0CF7201E"/>
    <w:multiLevelType w:val="hybridMultilevel"/>
    <w:tmpl w:val="C1324900"/>
    <w:lvl w:ilvl="0" w:tplc="0C0A0011">
      <w:start w:val="1"/>
      <w:numFmt w:val="decimal"/>
      <w:lvlText w:val="%1)"/>
      <w:lvlJc w:val="left"/>
      <w:pPr>
        <w:ind w:left="1152" w:hanging="360"/>
      </w:pPr>
    </w:lvl>
    <w:lvl w:ilvl="1" w:tplc="0C0A0019">
      <w:start w:val="1"/>
      <w:numFmt w:val="lowerLetter"/>
      <w:lvlText w:val="%2."/>
      <w:lvlJc w:val="left"/>
      <w:pPr>
        <w:ind w:left="1872" w:hanging="360"/>
      </w:pPr>
    </w:lvl>
    <w:lvl w:ilvl="2" w:tplc="0C0A001B">
      <w:start w:val="1"/>
      <w:numFmt w:val="lowerRoman"/>
      <w:lvlText w:val="%3."/>
      <w:lvlJc w:val="right"/>
      <w:pPr>
        <w:ind w:left="2592" w:hanging="180"/>
      </w:pPr>
    </w:lvl>
    <w:lvl w:ilvl="3" w:tplc="0C0A000F">
      <w:start w:val="1"/>
      <w:numFmt w:val="decimal"/>
      <w:lvlText w:val="%4."/>
      <w:lvlJc w:val="left"/>
      <w:pPr>
        <w:ind w:left="3312" w:hanging="360"/>
      </w:pPr>
    </w:lvl>
    <w:lvl w:ilvl="4" w:tplc="0C0A0019">
      <w:start w:val="1"/>
      <w:numFmt w:val="lowerLetter"/>
      <w:lvlText w:val="%5."/>
      <w:lvlJc w:val="left"/>
      <w:pPr>
        <w:ind w:left="4032" w:hanging="360"/>
      </w:pPr>
    </w:lvl>
    <w:lvl w:ilvl="5" w:tplc="0C0A001B">
      <w:start w:val="1"/>
      <w:numFmt w:val="lowerRoman"/>
      <w:lvlText w:val="%6."/>
      <w:lvlJc w:val="right"/>
      <w:pPr>
        <w:ind w:left="4752" w:hanging="180"/>
      </w:pPr>
    </w:lvl>
    <w:lvl w:ilvl="6" w:tplc="0C0A000F">
      <w:start w:val="1"/>
      <w:numFmt w:val="decimal"/>
      <w:lvlText w:val="%7."/>
      <w:lvlJc w:val="left"/>
      <w:pPr>
        <w:ind w:left="5472" w:hanging="360"/>
      </w:pPr>
    </w:lvl>
    <w:lvl w:ilvl="7" w:tplc="0C0A0019">
      <w:start w:val="1"/>
      <w:numFmt w:val="lowerLetter"/>
      <w:lvlText w:val="%8."/>
      <w:lvlJc w:val="left"/>
      <w:pPr>
        <w:ind w:left="6192" w:hanging="360"/>
      </w:pPr>
    </w:lvl>
    <w:lvl w:ilvl="8" w:tplc="0C0A001B">
      <w:start w:val="1"/>
      <w:numFmt w:val="lowerRoman"/>
      <w:lvlText w:val="%9."/>
      <w:lvlJc w:val="right"/>
      <w:pPr>
        <w:ind w:left="6912" w:hanging="180"/>
      </w:pPr>
    </w:lvl>
  </w:abstractNum>
  <w:abstractNum w:abstractNumId="1">
    <w:nsid w:val="141404A5"/>
    <w:multiLevelType w:val="multilevel"/>
    <w:tmpl w:val="2C0A0023"/>
    <w:lvl w:ilvl="0">
      <w:start w:val="1"/>
      <w:numFmt w:val="upperRoman"/>
      <w:pStyle w:val="Ttulo1"/>
      <w:lvlText w:val="Article %1."/>
      <w:lvlJc w:val="left"/>
      <w:pPr>
        <w:ind w:left="0" w:firstLine="0"/>
      </w:pPr>
    </w:lvl>
    <w:lvl w:ilvl="1">
      <w:start w:val="1"/>
      <w:numFmt w:val="decimalZero"/>
      <w:pStyle w:val="Ttulo2"/>
      <w:isLgl/>
      <w:lvlText w:val="Section %1.%2"/>
      <w:lvlJc w:val="left"/>
      <w:pPr>
        <w:ind w:left="0" w:firstLine="0"/>
      </w:pPr>
    </w:lvl>
    <w:lvl w:ilvl="2">
      <w:start w:val="1"/>
      <w:numFmt w:val="lowerLetter"/>
      <w:pStyle w:val="Ttulo3"/>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2">
    <w:nsid w:val="15B629C0"/>
    <w:multiLevelType w:val="hybridMultilevel"/>
    <w:tmpl w:val="CF2C674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196333BD"/>
    <w:multiLevelType w:val="hybridMultilevel"/>
    <w:tmpl w:val="31504A9C"/>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4">
    <w:nsid w:val="1C313EAB"/>
    <w:multiLevelType w:val="hybridMultilevel"/>
    <w:tmpl w:val="B3CE81B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1EB70294"/>
    <w:multiLevelType w:val="hybridMultilevel"/>
    <w:tmpl w:val="A4D60F20"/>
    <w:lvl w:ilvl="0" w:tplc="0C0A0011">
      <w:start w:val="1"/>
      <w:numFmt w:val="decimal"/>
      <w:lvlText w:val="%1)"/>
      <w:lvlJc w:val="left"/>
      <w:pPr>
        <w:ind w:left="1109" w:hanging="360"/>
      </w:pPr>
    </w:lvl>
    <w:lvl w:ilvl="1" w:tplc="0C0A0019">
      <w:start w:val="1"/>
      <w:numFmt w:val="lowerLetter"/>
      <w:lvlText w:val="%2."/>
      <w:lvlJc w:val="left"/>
      <w:pPr>
        <w:ind w:left="1829" w:hanging="360"/>
      </w:pPr>
    </w:lvl>
    <w:lvl w:ilvl="2" w:tplc="0C0A001B">
      <w:start w:val="1"/>
      <w:numFmt w:val="lowerRoman"/>
      <w:lvlText w:val="%3."/>
      <w:lvlJc w:val="right"/>
      <w:pPr>
        <w:ind w:left="2549" w:hanging="180"/>
      </w:pPr>
    </w:lvl>
    <w:lvl w:ilvl="3" w:tplc="0C0A000F">
      <w:start w:val="1"/>
      <w:numFmt w:val="decimal"/>
      <w:lvlText w:val="%4."/>
      <w:lvlJc w:val="left"/>
      <w:pPr>
        <w:ind w:left="3269" w:hanging="360"/>
      </w:pPr>
    </w:lvl>
    <w:lvl w:ilvl="4" w:tplc="0C0A0019">
      <w:start w:val="1"/>
      <w:numFmt w:val="lowerLetter"/>
      <w:lvlText w:val="%5."/>
      <w:lvlJc w:val="left"/>
      <w:pPr>
        <w:ind w:left="3989" w:hanging="360"/>
      </w:pPr>
    </w:lvl>
    <w:lvl w:ilvl="5" w:tplc="0C0A001B">
      <w:start w:val="1"/>
      <w:numFmt w:val="lowerRoman"/>
      <w:lvlText w:val="%6."/>
      <w:lvlJc w:val="right"/>
      <w:pPr>
        <w:ind w:left="4709" w:hanging="180"/>
      </w:pPr>
    </w:lvl>
    <w:lvl w:ilvl="6" w:tplc="0C0A000F">
      <w:start w:val="1"/>
      <w:numFmt w:val="decimal"/>
      <w:lvlText w:val="%7."/>
      <w:lvlJc w:val="left"/>
      <w:pPr>
        <w:ind w:left="5429" w:hanging="360"/>
      </w:pPr>
    </w:lvl>
    <w:lvl w:ilvl="7" w:tplc="0C0A0019">
      <w:start w:val="1"/>
      <w:numFmt w:val="lowerLetter"/>
      <w:lvlText w:val="%8."/>
      <w:lvlJc w:val="left"/>
      <w:pPr>
        <w:ind w:left="6149" w:hanging="360"/>
      </w:pPr>
    </w:lvl>
    <w:lvl w:ilvl="8" w:tplc="0C0A001B">
      <w:start w:val="1"/>
      <w:numFmt w:val="lowerRoman"/>
      <w:lvlText w:val="%9."/>
      <w:lvlJc w:val="right"/>
      <w:pPr>
        <w:ind w:left="6869" w:hanging="180"/>
      </w:pPr>
    </w:lvl>
  </w:abstractNum>
  <w:abstractNum w:abstractNumId="6">
    <w:nsid w:val="26B3694A"/>
    <w:multiLevelType w:val="hybridMultilevel"/>
    <w:tmpl w:val="2AEE5C7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26CC2077"/>
    <w:multiLevelType w:val="hybridMultilevel"/>
    <w:tmpl w:val="4D9CED4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2D874DE7"/>
    <w:multiLevelType w:val="hybridMultilevel"/>
    <w:tmpl w:val="A648B38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3C1248EC"/>
    <w:multiLevelType w:val="hybridMultilevel"/>
    <w:tmpl w:val="9322F9F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3CF847DC"/>
    <w:multiLevelType w:val="hybridMultilevel"/>
    <w:tmpl w:val="1DB04722"/>
    <w:lvl w:ilvl="0" w:tplc="0C0A0011">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1">
    <w:nsid w:val="3D896711"/>
    <w:multiLevelType w:val="hybridMultilevel"/>
    <w:tmpl w:val="96828DA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3E701F3E"/>
    <w:multiLevelType w:val="hybridMultilevel"/>
    <w:tmpl w:val="815AC528"/>
    <w:lvl w:ilvl="0" w:tplc="0C0A0011">
      <w:start w:val="1"/>
      <w:numFmt w:val="decimal"/>
      <w:lvlText w:val="%1)"/>
      <w:lvlJc w:val="left"/>
      <w:pPr>
        <w:ind w:left="1576" w:hanging="360"/>
      </w:pPr>
    </w:lvl>
    <w:lvl w:ilvl="1" w:tplc="0C0A0019">
      <w:start w:val="1"/>
      <w:numFmt w:val="lowerLetter"/>
      <w:lvlText w:val="%2."/>
      <w:lvlJc w:val="left"/>
      <w:pPr>
        <w:ind w:left="2296" w:hanging="360"/>
      </w:pPr>
    </w:lvl>
    <w:lvl w:ilvl="2" w:tplc="0C0A001B">
      <w:start w:val="1"/>
      <w:numFmt w:val="lowerRoman"/>
      <w:lvlText w:val="%3."/>
      <w:lvlJc w:val="right"/>
      <w:pPr>
        <w:ind w:left="3016" w:hanging="180"/>
      </w:pPr>
    </w:lvl>
    <w:lvl w:ilvl="3" w:tplc="0C0A000F">
      <w:start w:val="1"/>
      <w:numFmt w:val="decimal"/>
      <w:lvlText w:val="%4."/>
      <w:lvlJc w:val="left"/>
      <w:pPr>
        <w:ind w:left="3736" w:hanging="360"/>
      </w:pPr>
    </w:lvl>
    <w:lvl w:ilvl="4" w:tplc="0C0A0019">
      <w:start w:val="1"/>
      <w:numFmt w:val="lowerLetter"/>
      <w:lvlText w:val="%5."/>
      <w:lvlJc w:val="left"/>
      <w:pPr>
        <w:ind w:left="4456" w:hanging="360"/>
      </w:pPr>
    </w:lvl>
    <w:lvl w:ilvl="5" w:tplc="0C0A001B">
      <w:start w:val="1"/>
      <w:numFmt w:val="lowerRoman"/>
      <w:lvlText w:val="%6."/>
      <w:lvlJc w:val="right"/>
      <w:pPr>
        <w:ind w:left="5176" w:hanging="180"/>
      </w:pPr>
    </w:lvl>
    <w:lvl w:ilvl="6" w:tplc="0C0A000F">
      <w:start w:val="1"/>
      <w:numFmt w:val="decimal"/>
      <w:lvlText w:val="%7."/>
      <w:lvlJc w:val="left"/>
      <w:pPr>
        <w:ind w:left="5896" w:hanging="360"/>
      </w:pPr>
    </w:lvl>
    <w:lvl w:ilvl="7" w:tplc="0C0A0019">
      <w:start w:val="1"/>
      <w:numFmt w:val="lowerLetter"/>
      <w:lvlText w:val="%8."/>
      <w:lvlJc w:val="left"/>
      <w:pPr>
        <w:ind w:left="6616" w:hanging="360"/>
      </w:pPr>
    </w:lvl>
    <w:lvl w:ilvl="8" w:tplc="0C0A001B">
      <w:start w:val="1"/>
      <w:numFmt w:val="lowerRoman"/>
      <w:lvlText w:val="%9."/>
      <w:lvlJc w:val="right"/>
      <w:pPr>
        <w:ind w:left="7336" w:hanging="180"/>
      </w:pPr>
    </w:lvl>
  </w:abstractNum>
  <w:abstractNum w:abstractNumId="13">
    <w:nsid w:val="475014DB"/>
    <w:multiLevelType w:val="hybridMultilevel"/>
    <w:tmpl w:val="AD10EE4C"/>
    <w:lvl w:ilvl="0" w:tplc="0C0A0011">
      <w:start w:val="1"/>
      <w:numFmt w:val="decimal"/>
      <w:lvlText w:val="%1)"/>
      <w:lvlJc w:val="left"/>
      <w:pPr>
        <w:ind w:left="1888" w:hanging="360"/>
      </w:pPr>
    </w:lvl>
    <w:lvl w:ilvl="1" w:tplc="0C0A0019">
      <w:start w:val="1"/>
      <w:numFmt w:val="lowerLetter"/>
      <w:lvlText w:val="%2."/>
      <w:lvlJc w:val="left"/>
      <w:pPr>
        <w:ind w:left="2608" w:hanging="360"/>
      </w:pPr>
    </w:lvl>
    <w:lvl w:ilvl="2" w:tplc="0C0A001B">
      <w:start w:val="1"/>
      <w:numFmt w:val="lowerRoman"/>
      <w:lvlText w:val="%3."/>
      <w:lvlJc w:val="right"/>
      <w:pPr>
        <w:ind w:left="3328" w:hanging="180"/>
      </w:pPr>
    </w:lvl>
    <w:lvl w:ilvl="3" w:tplc="0C0A000F">
      <w:start w:val="1"/>
      <w:numFmt w:val="decimal"/>
      <w:lvlText w:val="%4."/>
      <w:lvlJc w:val="left"/>
      <w:pPr>
        <w:ind w:left="4048" w:hanging="360"/>
      </w:pPr>
    </w:lvl>
    <w:lvl w:ilvl="4" w:tplc="0C0A0019">
      <w:start w:val="1"/>
      <w:numFmt w:val="lowerLetter"/>
      <w:lvlText w:val="%5."/>
      <w:lvlJc w:val="left"/>
      <w:pPr>
        <w:ind w:left="4768" w:hanging="360"/>
      </w:pPr>
    </w:lvl>
    <w:lvl w:ilvl="5" w:tplc="0C0A001B">
      <w:start w:val="1"/>
      <w:numFmt w:val="lowerRoman"/>
      <w:lvlText w:val="%6."/>
      <w:lvlJc w:val="right"/>
      <w:pPr>
        <w:ind w:left="5488" w:hanging="180"/>
      </w:pPr>
    </w:lvl>
    <w:lvl w:ilvl="6" w:tplc="0C0A000F">
      <w:start w:val="1"/>
      <w:numFmt w:val="decimal"/>
      <w:lvlText w:val="%7."/>
      <w:lvlJc w:val="left"/>
      <w:pPr>
        <w:ind w:left="6208" w:hanging="360"/>
      </w:pPr>
    </w:lvl>
    <w:lvl w:ilvl="7" w:tplc="0C0A0019">
      <w:start w:val="1"/>
      <w:numFmt w:val="lowerLetter"/>
      <w:lvlText w:val="%8."/>
      <w:lvlJc w:val="left"/>
      <w:pPr>
        <w:ind w:left="6928" w:hanging="360"/>
      </w:pPr>
    </w:lvl>
    <w:lvl w:ilvl="8" w:tplc="0C0A001B">
      <w:start w:val="1"/>
      <w:numFmt w:val="lowerRoman"/>
      <w:lvlText w:val="%9."/>
      <w:lvlJc w:val="right"/>
      <w:pPr>
        <w:ind w:left="7648" w:hanging="180"/>
      </w:pPr>
    </w:lvl>
  </w:abstractNum>
  <w:abstractNum w:abstractNumId="14">
    <w:nsid w:val="48F5128D"/>
    <w:multiLevelType w:val="hybridMultilevel"/>
    <w:tmpl w:val="300EF012"/>
    <w:lvl w:ilvl="0" w:tplc="2C0A0001">
      <w:start w:val="1"/>
      <w:numFmt w:val="bullet"/>
      <w:lvlText w:val=""/>
      <w:lvlJc w:val="left"/>
      <w:pPr>
        <w:ind w:left="1730" w:hanging="360"/>
      </w:pPr>
      <w:rPr>
        <w:rFonts w:ascii="Symbol" w:hAnsi="Symbol" w:hint="default"/>
      </w:rPr>
    </w:lvl>
    <w:lvl w:ilvl="1" w:tplc="2C0A0003" w:tentative="1">
      <w:start w:val="1"/>
      <w:numFmt w:val="bullet"/>
      <w:lvlText w:val="o"/>
      <w:lvlJc w:val="left"/>
      <w:pPr>
        <w:ind w:left="2450" w:hanging="360"/>
      </w:pPr>
      <w:rPr>
        <w:rFonts w:ascii="Courier New" w:hAnsi="Courier New" w:cs="Courier New" w:hint="default"/>
      </w:rPr>
    </w:lvl>
    <w:lvl w:ilvl="2" w:tplc="2C0A0005" w:tentative="1">
      <w:start w:val="1"/>
      <w:numFmt w:val="bullet"/>
      <w:lvlText w:val=""/>
      <w:lvlJc w:val="left"/>
      <w:pPr>
        <w:ind w:left="3170" w:hanging="360"/>
      </w:pPr>
      <w:rPr>
        <w:rFonts w:ascii="Wingdings" w:hAnsi="Wingdings" w:hint="default"/>
      </w:rPr>
    </w:lvl>
    <w:lvl w:ilvl="3" w:tplc="2C0A0001" w:tentative="1">
      <w:start w:val="1"/>
      <w:numFmt w:val="bullet"/>
      <w:lvlText w:val=""/>
      <w:lvlJc w:val="left"/>
      <w:pPr>
        <w:ind w:left="3890" w:hanging="360"/>
      </w:pPr>
      <w:rPr>
        <w:rFonts w:ascii="Symbol" w:hAnsi="Symbol" w:hint="default"/>
      </w:rPr>
    </w:lvl>
    <w:lvl w:ilvl="4" w:tplc="2C0A0003" w:tentative="1">
      <w:start w:val="1"/>
      <w:numFmt w:val="bullet"/>
      <w:lvlText w:val="o"/>
      <w:lvlJc w:val="left"/>
      <w:pPr>
        <w:ind w:left="4610" w:hanging="360"/>
      </w:pPr>
      <w:rPr>
        <w:rFonts w:ascii="Courier New" w:hAnsi="Courier New" w:cs="Courier New" w:hint="default"/>
      </w:rPr>
    </w:lvl>
    <w:lvl w:ilvl="5" w:tplc="2C0A0005" w:tentative="1">
      <w:start w:val="1"/>
      <w:numFmt w:val="bullet"/>
      <w:lvlText w:val=""/>
      <w:lvlJc w:val="left"/>
      <w:pPr>
        <w:ind w:left="5330" w:hanging="360"/>
      </w:pPr>
      <w:rPr>
        <w:rFonts w:ascii="Wingdings" w:hAnsi="Wingdings" w:hint="default"/>
      </w:rPr>
    </w:lvl>
    <w:lvl w:ilvl="6" w:tplc="2C0A0001" w:tentative="1">
      <w:start w:val="1"/>
      <w:numFmt w:val="bullet"/>
      <w:lvlText w:val=""/>
      <w:lvlJc w:val="left"/>
      <w:pPr>
        <w:ind w:left="6050" w:hanging="360"/>
      </w:pPr>
      <w:rPr>
        <w:rFonts w:ascii="Symbol" w:hAnsi="Symbol" w:hint="default"/>
      </w:rPr>
    </w:lvl>
    <w:lvl w:ilvl="7" w:tplc="2C0A0003" w:tentative="1">
      <w:start w:val="1"/>
      <w:numFmt w:val="bullet"/>
      <w:lvlText w:val="o"/>
      <w:lvlJc w:val="left"/>
      <w:pPr>
        <w:ind w:left="6770" w:hanging="360"/>
      </w:pPr>
      <w:rPr>
        <w:rFonts w:ascii="Courier New" w:hAnsi="Courier New" w:cs="Courier New" w:hint="default"/>
      </w:rPr>
    </w:lvl>
    <w:lvl w:ilvl="8" w:tplc="2C0A0005" w:tentative="1">
      <w:start w:val="1"/>
      <w:numFmt w:val="bullet"/>
      <w:lvlText w:val=""/>
      <w:lvlJc w:val="left"/>
      <w:pPr>
        <w:ind w:left="7490" w:hanging="360"/>
      </w:pPr>
      <w:rPr>
        <w:rFonts w:ascii="Wingdings" w:hAnsi="Wingdings" w:hint="default"/>
      </w:rPr>
    </w:lvl>
  </w:abstractNum>
  <w:abstractNum w:abstractNumId="15">
    <w:nsid w:val="5D624EB0"/>
    <w:multiLevelType w:val="hybridMultilevel"/>
    <w:tmpl w:val="549C6246"/>
    <w:lvl w:ilvl="0" w:tplc="2C0A0007">
      <w:start w:val="1"/>
      <w:numFmt w:val="bullet"/>
      <w:lvlText w:val=""/>
      <w:lvlPicBulletId w:val="0"/>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5E3D145F"/>
    <w:multiLevelType w:val="hybridMultilevel"/>
    <w:tmpl w:val="50F07430"/>
    <w:lvl w:ilvl="0" w:tplc="2C0A0001">
      <w:start w:val="1"/>
      <w:numFmt w:val="bullet"/>
      <w:lvlText w:val=""/>
      <w:lvlJc w:val="left"/>
      <w:pPr>
        <w:ind w:left="780" w:hanging="360"/>
      </w:pPr>
      <w:rPr>
        <w:rFonts w:ascii="Symbol" w:hAnsi="Symbol" w:hint="default"/>
      </w:rPr>
    </w:lvl>
    <w:lvl w:ilvl="1" w:tplc="2C0A0003" w:tentative="1">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17">
    <w:nsid w:val="608B751D"/>
    <w:multiLevelType w:val="hybridMultilevel"/>
    <w:tmpl w:val="7A3EFEEA"/>
    <w:lvl w:ilvl="0" w:tplc="2C0A0013">
      <w:start w:val="1"/>
      <w:numFmt w:val="upperRoman"/>
      <w:lvlText w:val="%1."/>
      <w:lvlJc w:val="righ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6BC252E9"/>
    <w:multiLevelType w:val="hybridMultilevel"/>
    <w:tmpl w:val="FF9A40A8"/>
    <w:lvl w:ilvl="0" w:tplc="2C0A0013">
      <w:start w:val="1"/>
      <w:numFmt w:val="upperRoman"/>
      <w:lvlText w:val="%1."/>
      <w:lvlJc w:val="right"/>
      <w:pPr>
        <w:ind w:left="2719" w:hanging="360"/>
      </w:pPr>
    </w:lvl>
    <w:lvl w:ilvl="1" w:tplc="2C0A0019" w:tentative="1">
      <w:start w:val="1"/>
      <w:numFmt w:val="lowerLetter"/>
      <w:lvlText w:val="%2."/>
      <w:lvlJc w:val="left"/>
      <w:pPr>
        <w:ind w:left="3439" w:hanging="360"/>
      </w:pPr>
    </w:lvl>
    <w:lvl w:ilvl="2" w:tplc="2C0A001B" w:tentative="1">
      <w:start w:val="1"/>
      <w:numFmt w:val="lowerRoman"/>
      <w:lvlText w:val="%3."/>
      <w:lvlJc w:val="right"/>
      <w:pPr>
        <w:ind w:left="4159" w:hanging="180"/>
      </w:pPr>
    </w:lvl>
    <w:lvl w:ilvl="3" w:tplc="2C0A000F" w:tentative="1">
      <w:start w:val="1"/>
      <w:numFmt w:val="decimal"/>
      <w:lvlText w:val="%4."/>
      <w:lvlJc w:val="left"/>
      <w:pPr>
        <w:ind w:left="4879" w:hanging="360"/>
      </w:pPr>
    </w:lvl>
    <w:lvl w:ilvl="4" w:tplc="2C0A0019" w:tentative="1">
      <w:start w:val="1"/>
      <w:numFmt w:val="lowerLetter"/>
      <w:lvlText w:val="%5."/>
      <w:lvlJc w:val="left"/>
      <w:pPr>
        <w:ind w:left="5599" w:hanging="360"/>
      </w:pPr>
    </w:lvl>
    <w:lvl w:ilvl="5" w:tplc="2C0A001B" w:tentative="1">
      <w:start w:val="1"/>
      <w:numFmt w:val="lowerRoman"/>
      <w:lvlText w:val="%6."/>
      <w:lvlJc w:val="right"/>
      <w:pPr>
        <w:ind w:left="6319" w:hanging="180"/>
      </w:pPr>
    </w:lvl>
    <w:lvl w:ilvl="6" w:tplc="2C0A000F" w:tentative="1">
      <w:start w:val="1"/>
      <w:numFmt w:val="decimal"/>
      <w:lvlText w:val="%7."/>
      <w:lvlJc w:val="left"/>
      <w:pPr>
        <w:ind w:left="7039" w:hanging="360"/>
      </w:pPr>
    </w:lvl>
    <w:lvl w:ilvl="7" w:tplc="2C0A0019" w:tentative="1">
      <w:start w:val="1"/>
      <w:numFmt w:val="lowerLetter"/>
      <w:lvlText w:val="%8."/>
      <w:lvlJc w:val="left"/>
      <w:pPr>
        <w:ind w:left="7759" w:hanging="360"/>
      </w:pPr>
    </w:lvl>
    <w:lvl w:ilvl="8" w:tplc="2C0A001B" w:tentative="1">
      <w:start w:val="1"/>
      <w:numFmt w:val="lowerRoman"/>
      <w:lvlText w:val="%9."/>
      <w:lvlJc w:val="right"/>
      <w:pPr>
        <w:ind w:left="8479" w:hanging="180"/>
      </w:pPr>
    </w:lvl>
  </w:abstractNum>
  <w:abstractNum w:abstractNumId="19">
    <w:nsid w:val="6CED1D9E"/>
    <w:multiLevelType w:val="hybridMultilevel"/>
    <w:tmpl w:val="7E7E446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nsid w:val="6F345D51"/>
    <w:multiLevelType w:val="hybridMultilevel"/>
    <w:tmpl w:val="474CA544"/>
    <w:lvl w:ilvl="0" w:tplc="2C0A0001">
      <w:start w:val="1"/>
      <w:numFmt w:val="bullet"/>
      <w:lvlText w:val=""/>
      <w:lvlJc w:val="left"/>
      <w:pPr>
        <w:ind w:left="2719" w:hanging="360"/>
      </w:pPr>
      <w:rPr>
        <w:rFonts w:ascii="Symbol" w:hAnsi="Symbol" w:hint="default"/>
      </w:rPr>
    </w:lvl>
    <w:lvl w:ilvl="1" w:tplc="2C0A0003" w:tentative="1">
      <w:start w:val="1"/>
      <w:numFmt w:val="bullet"/>
      <w:lvlText w:val="o"/>
      <w:lvlJc w:val="left"/>
      <w:pPr>
        <w:ind w:left="3439" w:hanging="360"/>
      </w:pPr>
      <w:rPr>
        <w:rFonts w:ascii="Courier New" w:hAnsi="Courier New" w:cs="Courier New" w:hint="default"/>
      </w:rPr>
    </w:lvl>
    <w:lvl w:ilvl="2" w:tplc="2C0A0005" w:tentative="1">
      <w:start w:val="1"/>
      <w:numFmt w:val="bullet"/>
      <w:lvlText w:val=""/>
      <w:lvlJc w:val="left"/>
      <w:pPr>
        <w:ind w:left="4159" w:hanging="360"/>
      </w:pPr>
      <w:rPr>
        <w:rFonts w:ascii="Wingdings" w:hAnsi="Wingdings" w:hint="default"/>
      </w:rPr>
    </w:lvl>
    <w:lvl w:ilvl="3" w:tplc="2C0A0001" w:tentative="1">
      <w:start w:val="1"/>
      <w:numFmt w:val="bullet"/>
      <w:lvlText w:val=""/>
      <w:lvlJc w:val="left"/>
      <w:pPr>
        <w:ind w:left="4879" w:hanging="360"/>
      </w:pPr>
      <w:rPr>
        <w:rFonts w:ascii="Symbol" w:hAnsi="Symbol" w:hint="default"/>
      </w:rPr>
    </w:lvl>
    <w:lvl w:ilvl="4" w:tplc="2C0A0003" w:tentative="1">
      <w:start w:val="1"/>
      <w:numFmt w:val="bullet"/>
      <w:lvlText w:val="o"/>
      <w:lvlJc w:val="left"/>
      <w:pPr>
        <w:ind w:left="5599" w:hanging="360"/>
      </w:pPr>
      <w:rPr>
        <w:rFonts w:ascii="Courier New" w:hAnsi="Courier New" w:cs="Courier New" w:hint="default"/>
      </w:rPr>
    </w:lvl>
    <w:lvl w:ilvl="5" w:tplc="2C0A0005" w:tentative="1">
      <w:start w:val="1"/>
      <w:numFmt w:val="bullet"/>
      <w:lvlText w:val=""/>
      <w:lvlJc w:val="left"/>
      <w:pPr>
        <w:ind w:left="6319" w:hanging="360"/>
      </w:pPr>
      <w:rPr>
        <w:rFonts w:ascii="Wingdings" w:hAnsi="Wingdings" w:hint="default"/>
      </w:rPr>
    </w:lvl>
    <w:lvl w:ilvl="6" w:tplc="2C0A0001" w:tentative="1">
      <w:start w:val="1"/>
      <w:numFmt w:val="bullet"/>
      <w:lvlText w:val=""/>
      <w:lvlJc w:val="left"/>
      <w:pPr>
        <w:ind w:left="7039" w:hanging="360"/>
      </w:pPr>
      <w:rPr>
        <w:rFonts w:ascii="Symbol" w:hAnsi="Symbol" w:hint="default"/>
      </w:rPr>
    </w:lvl>
    <w:lvl w:ilvl="7" w:tplc="2C0A0003" w:tentative="1">
      <w:start w:val="1"/>
      <w:numFmt w:val="bullet"/>
      <w:lvlText w:val="o"/>
      <w:lvlJc w:val="left"/>
      <w:pPr>
        <w:ind w:left="7759" w:hanging="360"/>
      </w:pPr>
      <w:rPr>
        <w:rFonts w:ascii="Courier New" w:hAnsi="Courier New" w:cs="Courier New" w:hint="default"/>
      </w:rPr>
    </w:lvl>
    <w:lvl w:ilvl="8" w:tplc="2C0A0005" w:tentative="1">
      <w:start w:val="1"/>
      <w:numFmt w:val="bullet"/>
      <w:lvlText w:val=""/>
      <w:lvlJc w:val="left"/>
      <w:pPr>
        <w:ind w:left="8479" w:hanging="360"/>
      </w:pPr>
      <w:rPr>
        <w:rFonts w:ascii="Wingdings" w:hAnsi="Wingdings" w:hint="default"/>
      </w:rPr>
    </w:lvl>
  </w:abstractNum>
  <w:abstractNum w:abstractNumId="21">
    <w:nsid w:val="72C66F6E"/>
    <w:multiLevelType w:val="hybridMultilevel"/>
    <w:tmpl w:val="2556A11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nsid w:val="7D4500E9"/>
    <w:multiLevelType w:val="hybridMultilevel"/>
    <w:tmpl w:val="162CFB5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nsid w:val="7E210737"/>
    <w:multiLevelType w:val="hybridMultilevel"/>
    <w:tmpl w:val="18AA8700"/>
    <w:lvl w:ilvl="0" w:tplc="AE963D2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7"/>
  </w:num>
  <w:num w:numId="10">
    <w:abstractNumId w:val="3"/>
  </w:num>
  <w:num w:numId="11">
    <w:abstractNumId w:val="15"/>
  </w:num>
  <w:num w:numId="12">
    <w:abstractNumId w:val="18"/>
  </w:num>
  <w:num w:numId="13">
    <w:abstractNumId w:val="20"/>
  </w:num>
  <w:num w:numId="14">
    <w:abstractNumId w:val="14"/>
  </w:num>
  <w:num w:numId="15">
    <w:abstractNumId w:val="4"/>
  </w:num>
  <w:num w:numId="16">
    <w:abstractNumId w:val="21"/>
  </w:num>
  <w:num w:numId="17">
    <w:abstractNumId w:val="8"/>
  </w:num>
  <w:num w:numId="18">
    <w:abstractNumId w:val="7"/>
  </w:num>
  <w:num w:numId="19">
    <w:abstractNumId w:val="9"/>
  </w:num>
  <w:num w:numId="20">
    <w:abstractNumId w:val="2"/>
  </w:num>
  <w:num w:numId="21">
    <w:abstractNumId w:val="11"/>
  </w:num>
  <w:num w:numId="22">
    <w:abstractNumId w:val="22"/>
  </w:num>
  <w:num w:numId="23">
    <w:abstractNumId w:val="16"/>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2400F"/>
    <w:rsid w:val="00006B0E"/>
    <w:rsid w:val="00014AC4"/>
    <w:rsid w:val="00023989"/>
    <w:rsid w:val="000333CC"/>
    <w:rsid w:val="000438FE"/>
    <w:rsid w:val="00054FDC"/>
    <w:rsid w:val="000813D5"/>
    <w:rsid w:val="000B2B1B"/>
    <w:rsid w:val="000B3783"/>
    <w:rsid w:val="000B681D"/>
    <w:rsid w:val="000D4DE7"/>
    <w:rsid w:val="000F7F58"/>
    <w:rsid w:val="00116A1C"/>
    <w:rsid w:val="00170212"/>
    <w:rsid w:val="001B4ECF"/>
    <w:rsid w:val="001C5704"/>
    <w:rsid w:val="001F08F3"/>
    <w:rsid w:val="00213BC3"/>
    <w:rsid w:val="00220C8A"/>
    <w:rsid w:val="0022238F"/>
    <w:rsid w:val="0023165C"/>
    <w:rsid w:val="00247A6F"/>
    <w:rsid w:val="002731B7"/>
    <w:rsid w:val="00282025"/>
    <w:rsid w:val="00285B12"/>
    <w:rsid w:val="00290671"/>
    <w:rsid w:val="0029710B"/>
    <w:rsid w:val="00297FF1"/>
    <w:rsid w:val="002A061D"/>
    <w:rsid w:val="002A0B37"/>
    <w:rsid w:val="002B5AEE"/>
    <w:rsid w:val="002E0502"/>
    <w:rsid w:val="003129AD"/>
    <w:rsid w:val="00357D1E"/>
    <w:rsid w:val="0036149E"/>
    <w:rsid w:val="00374DF9"/>
    <w:rsid w:val="0039095C"/>
    <w:rsid w:val="003D2FB2"/>
    <w:rsid w:val="003E434C"/>
    <w:rsid w:val="00447FCE"/>
    <w:rsid w:val="004573E0"/>
    <w:rsid w:val="00463949"/>
    <w:rsid w:val="004648EF"/>
    <w:rsid w:val="00481CD8"/>
    <w:rsid w:val="00485CA7"/>
    <w:rsid w:val="004A6C3D"/>
    <w:rsid w:val="004B2DB2"/>
    <w:rsid w:val="004D0D6F"/>
    <w:rsid w:val="005135B1"/>
    <w:rsid w:val="00527095"/>
    <w:rsid w:val="00553B6A"/>
    <w:rsid w:val="00555F1C"/>
    <w:rsid w:val="00565C16"/>
    <w:rsid w:val="00572A58"/>
    <w:rsid w:val="0057740A"/>
    <w:rsid w:val="00582010"/>
    <w:rsid w:val="005A0038"/>
    <w:rsid w:val="005B3791"/>
    <w:rsid w:val="005B4D88"/>
    <w:rsid w:val="005E6A1E"/>
    <w:rsid w:val="005E7DFD"/>
    <w:rsid w:val="005F3D54"/>
    <w:rsid w:val="006306CA"/>
    <w:rsid w:val="00632A3C"/>
    <w:rsid w:val="00676A08"/>
    <w:rsid w:val="006A15C8"/>
    <w:rsid w:val="006A4ABE"/>
    <w:rsid w:val="006B1114"/>
    <w:rsid w:val="006B5D61"/>
    <w:rsid w:val="006D3616"/>
    <w:rsid w:val="006D53D2"/>
    <w:rsid w:val="00700A33"/>
    <w:rsid w:val="00706D1F"/>
    <w:rsid w:val="007111C7"/>
    <w:rsid w:val="00715FFF"/>
    <w:rsid w:val="007354CC"/>
    <w:rsid w:val="00743DCC"/>
    <w:rsid w:val="00783783"/>
    <w:rsid w:val="007A5586"/>
    <w:rsid w:val="007B271D"/>
    <w:rsid w:val="007D1455"/>
    <w:rsid w:val="007E0ECF"/>
    <w:rsid w:val="007E4B88"/>
    <w:rsid w:val="007F22E0"/>
    <w:rsid w:val="007F32B9"/>
    <w:rsid w:val="007F331F"/>
    <w:rsid w:val="0082400F"/>
    <w:rsid w:val="008414D0"/>
    <w:rsid w:val="00864FBC"/>
    <w:rsid w:val="008748EB"/>
    <w:rsid w:val="008858A8"/>
    <w:rsid w:val="00897006"/>
    <w:rsid w:val="008A0B01"/>
    <w:rsid w:val="008B0FE8"/>
    <w:rsid w:val="008E4627"/>
    <w:rsid w:val="008E7688"/>
    <w:rsid w:val="008F11C1"/>
    <w:rsid w:val="0090304D"/>
    <w:rsid w:val="009235FD"/>
    <w:rsid w:val="0095073C"/>
    <w:rsid w:val="009532AA"/>
    <w:rsid w:val="009559CF"/>
    <w:rsid w:val="009661BB"/>
    <w:rsid w:val="009934C9"/>
    <w:rsid w:val="009C557A"/>
    <w:rsid w:val="009D2965"/>
    <w:rsid w:val="009D5C6B"/>
    <w:rsid w:val="009D653C"/>
    <w:rsid w:val="009F0E8C"/>
    <w:rsid w:val="00A02B90"/>
    <w:rsid w:val="00A17BB4"/>
    <w:rsid w:val="00A20C18"/>
    <w:rsid w:val="00A34D7F"/>
    <w:rsid w:val="00A4091B"/>
    <w:rsid w:val="00A63F25"/>
    <w:rsid w:val="00A8549E"/>
    <w:rsid w:val="00A9040C"/>
    <w:rsid w:val="00AB3835"/>
    <w:rsid w:val="00AB72F6"/>
    <w:rsid w:val="00AF3F22"/>
    <w:rsid w:val="00B01547"/>
    <w:rsid w:val="00B03AC1"/>
    <w:rsid w:val="00B529D6"/>
    <w:rsid w:val="00B6329F"/>
    <w:rsid w:val="00B748D0"/>
    <w:rsid w:val="00B804E6"/>
    <w:rsid w:val="00BB548D"/>
    <w:rsid w:val="00BC51D7"/>
    <w:rsid w:val="00C076A6"/>
    <w:rsid w:val="00C07DF7"/>
    <w:rsid w:val="00C41554"/>
    <w:rsid w:val="00C53AB7"/>
    <w:rsid w:val="00C5785E"/>
    <w:rsid w:val="00C63219"/>
    <w:rsid w:val="00C70368"/>
    <w:rsid w:val="00C7669E"/>
    <w:rsid w:val="00CA23F3"/>
    <w:rsid w:val="00CA42D0"/>
    <w:rsid w:val="00CC75C7"/>
    <w:rsid w:val="00CD291A"/>
    <w:rsid w:val="00CE0502"/>
    <w:rsid w:val="00CE5DE0"/>
    <w:rsid w:val="00D15982"/>
    <w:rsid w:val="00D3136B"/>
    <w:rsid w:val="00D32008"/>
    <w:rsid w:val="00D670F8"/>
    <w:rsid w:val="00D90DD8"/>
    <w:rsid w:val="00DB36FB"/>
    <w:rsid w:val="00DB5893"/>
    <w:rsid w:val="00DB68C7"/>
    <w:rsid w:val="00DF79F9"/>
    <w:rsid w:val="00E216BC"/>
    <w:rsid w:val="00E444EB"/>
    <w:rsid w:val="00E47FCE"/>
    <w:rsid w:val="00E51003"/>
    <w:rsid w:val="00E5131D"/>
    <w:rsid w:val="00E610AB"/>
    <w:rsid w:val="00E72307"/>
    <w:rsid w:val="00ED3E91"/>
    <w:rsid w:val="00EE65C1"/>
    <w:rsid w:val="00F00268"/>
    <w:rsid w:val="00F03758"/>
    <w:rsid w:val="00F16052"/>
    <w:rsid w:val="00F25D25"/>
    <w:rsid w:val="00F27A72"/>
    <w:rsid w:val="00F3424A"/>
    <w:rsid w:val="00F42A83"/>
    <w:rsid w:val="00F45B44"/>
    <w:rsid w:val="00F52CA6"/>
    <w:rsid w:val="00F77735"/>
    <w:rsid w:val="00F93863"/>
    <w:rsid w:val="00FB147D"/>
    <w:rsid w:val="00FB5951"/>
    <w:rsid w:val="00FC0D82"/>
    <w:rsid w:val="00FE03C7"/>
    <w:rsid w:val="00FE0C27"/>
    <w:rsid w:val="00FE48E1"/>
    <w:rsid w:val="00FF5839"/>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0AB"/>
  </w:style>
  <w:style w:type="paragraph" w:styleId="Ttulo1">
    <w:name w:val="heading 1"/>
    <w:basedOn w:val="Normal"/>
    <w:next w:val="Normal"/>
    <w:link w:val="Ttulo1Car"/>
    <w:uiPriority w:val="9"/>
    <w:qFormat/>
    <w:rsid w:val="00A02B90"/>
    <w:pPr>
      <w:keepNext/>
      <w:keepLines/>
      <w:numPr>
        <w:numId w:val="8"/>
      </w:num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A02B90"/>
    <w:pPr>
      <w:keepNext/>
      <w:keepLines/>
      <w:numPr>
        <w:ilvl w:val="1"/>
        <w:numId w:val="8"/>
      </w:numPr>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semiHidden/>
    <w:unhideWhenUsed/>
    <w:qFormat/>
    <w:rsid w:val="00A02B90"/>
    <w:pPr>
      <w:keepNext/>
      <w:keepLines/>
      <w:numPr>
        <w:ilvl w:val="2"/>
        <w:numId w:val="8"/>
      </w:numPr>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semiHidden/>
    <w:unhideWhenUsed/>
    <w:qFormat/>
    <w:rsid w:val="00A02B90"/>
    <w:pPr>
      <w:keepNext/>
      <w:keepLines/>
      <w:numPr>
        <w:ilvl w:val="3"/>
        <w:numId w:val="8"/>
      </w:numPr>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A02B90"/>
    <w:pPr>
      <w:keepNext/>
      <w:keepLines/>
      <w:numPr>
        <w:ilvl w:val="4"/>
        <w:numId w:val="8"/>
      </w:numPr>
      <w:spacing w:before="200" w:after="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semiHidden/>
    <w:unhideWhenUsed/>
    <w:qFormat/>
    <w:rsid w:val="00A02B90"/>
    <w:pPr>
      <w:keepNext/>
      <w:keepLines/>
      <w:numPr>
        <w:ilvl w:val="5"/>
        <w:numId w:val="8"/>
      </w:numPr>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semiHidden/>
    <w:unhideWhenUsed/>
    <w:qFormat/>
    <w:rsid w:val="00A02B90"/>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02B90"/>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A02B90"/>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342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24A"/>
    <w:rPr>
      <w:rFonts w:ascii="Tahoma" w:hAnsi="Tahoma" w:cs="Tahoma"/>
      <w:sz w:val="16"/>
      <w:szCs w:val="16"/>
    </w:rPr>
  </w:style>
  <w:style w:type="paragraph" w:styleId="Encabezado">
    <w:name w:val="header"/>
    <w:basedOn w:val="Normal"/>
    <w:link w:val="EncabezadoCar"/>
    <w:uiPriority w:val="99"/>
    <w:unhideWhenUsed/>
    <w:rsid w:val="005F3D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3D54"/>
  </w:style>
  <w:style w:type="paragraph" w:styleId="Piedepgina">
    <w:name w:val="footer"/>
    <w:basedOn w:val="Normal"/>
    <w:link w:val="PiedepginaCar"/>
    <w:uiPriority w:val="99"/>
    <w:unhideWhenUsed/>
    <w:rsid w:val="005F3D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3D54"/>
  </w:style>
  <w:style w:type="paragraph" w:styleId="Prrafodelista">
    <w:name w:val="List Paragraph"/>
    <w:basedOn w:val="Normal"/>
    <w:uiPriority w:val="34"/>
    <w:qFormat/>
    <w:rsid w:val="00A02B90"/>
    <w:pPr>
      <w:ind w:left="720"/>
      <w:contextualSpacing/>
    </w:pPr>
  </w:style>
  <w:style w:type="character" w:customStyle="1" w:styleId="Ttulo1Car">
    <w:name w:val="Título 1 Car"/>
    <w:basedOn w:val="Fuentedeprrafopredeter"/>
    <w:link w:val="Ttulo1"/>
    <w:uiPriority w:val="9"/>
    <w:rsid w:val="00A02B90"/>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semiHidden/>
    <w:rsid w:val="00A02B90"/>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uiPriority w:val="9"/>
    <w:semiHidden/>
    <w:rsid w:val="00A02B90"/>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semiHidden/>
    <w:rsid w:val="00A02B90"/>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semiHidden/>
    <w:rsid w:val="00A02B90"/>
    <w:rPr>
      <w:rFonts w:asciiTheme="majorHAnsi" w:eastAsiaTheme="majorEastAsia" w:hAnsiTheme="majorHAnsi" w:cstheme="majorBidi"/>
      <w:color w:val="1F4D78" w:themeColor="accent1" w:themeShade="7F"/>
    </w:rPr>
  </w:style>
  <w:style w:type="character" w:customStyle="1" w:styleId="Ttulo6Car">
    <w:name w:val="Título 6 Car"/>
    <w:basedOn w:val="Fuentedeprrafopredeter"/>
    <w:link w:val="Ttulo6"/>
    <w:uiPriority w:val="9"/>
    <w:semiHidden/>
    <w:rsid w:val="00A02B90"/>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semiHidden/>
    <w:rsid w:val="00A02B90"/>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A02B90"/>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A02B90"/>
    <w:rPr>
      <w:rFonts w:asciiTheme="majorHAnsi" w:eastAsiaTheme="majorEastAsia" w:hAnsiTheme="majorHAnsi" w:cstheme="majorBidi"/>
      <w:i/>
      <w:iCs/>
      <w:color w:val="404040" w:themeColor="text1" w:themeTint="BF"/>
      <w:sz w:val="20"/>
      <w:szCs w:val="20"/>
    </w:rPr>
  </w:style>
  <w:style w:type="character" w:styleId="Hipervnculo">
    <w:name w:val="Hyperlink"/>
    <w:basedOn w:val="Fuentedeprrafopredeter"/>
    <w:uiPriority w:val="99"/>
    <w:unhideWhenUsed/>
    <w:rsid w:val="00CE5DE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AR"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0AB"/>
  </w:style>
  <w:style w:type="paragraph" w:styleId="Heading1">
    <w:name w:val="heading 1"/>
    <w:basedOn w:val="Normal"/>
    <w:next w:val="Normal"/>
    <w:link w:val="Heading1Char"/>
    <w:uiPriority w:val="9"/>
    <w:qFormat/>
    <w:rsid w:val="00A02B90"/>
    <w:pPr>
      <w:keepNext/>
      <w:keepLines/>
      <w:numPr>
        <w:numId w:val="8"/>
      </w:num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A02B90"/>
    <w:pPr>
      <w:keepNext/>
      <w:keepLines/>
      <w:numPr>
        <w:ilvl w:val="1"/>
        <w:numId w:val="8"/>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02B90"/>
    <w:pPr>
      <w:keepNext/>
      <w:keepLines/>
      <w:numPr>
        <w:ilvl w:val="2"/>
        <w:numId w:val="8"/>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A02B90"/>
    <w:pPr>
      <w:keepNext/>
      <w:keepLines/>
      <w:numPr>
        <w:ilvl w:val="3"/>
        <w:numId w:val="8"/>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02B90"/>
    <w:pPr>
      <w:keepNext/>
      <w:keepLines/>
      <w:numPr>
        <w:ilvl w:val="4"/>
        <w:numId w:val="8"/>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02B90"/>
    <w:pPr>
      <w:keepNext/>
      <w:keepLines/>
      <w:numPr>
        <w:ilvl w:val="5"/>
        <w:numId w:val="8"/>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02B90"/>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02B90"/>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02B90"/>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24A"/>
    <w:rPr>
      <w:rFonts w:ascii="Tahoma" w:hAnsi="Tahoma" w:cs="Tahoma"/>
      <w:sz w:val="16"/>
      <w:szCs w:val="16"/>
    </w:rPr>
  </w:style>
  <w:style w:type="paragraph" w:styleId="Header">
    <w:name w:val="header"/>
    <w:basedOn w:val="Normal"/>
    <w:link w:val="HeaderChar"/>
    <w:uiPriority w:val="99"/>
    <w:unhideWhenUsed/>
    <w:rsid w:val="005F3D54"/>
    <w:pPr>
      <w:tabs>
        <w:tab w:val="center" w:pos="4419"/>
        <w:tab w:val="right" w:pos="8838"/>
      </w:tabs>
      <w:spacing w:after="0" w:line="240" w:lineRule="auto"/>
    </w:pPr>
  </w:style>
  <w:style w:type="character" w:customStyle="1" w:styleId="HeaderChar">
    <w:name w:val="Header Char"/>
    <w:basedOn w:val="DefaultParagraphFont"/>
    <w:link w:val="Header"/>
    <w:uiPriority w:val="99"/>
    <w:rsid w:val="005F3D54"/>
  </w:style>
  <w:style w:type="paragraph" w:styleId="Footer">
    <w:name w:val="footer"/>
    <w:basedOn w:val="Normal"/>
    <w:link w:val="FooterChar"/>
    <w:uiPriority w:val="99"/>
    <w:unhideWhenUsed/>
    <w:rsid w:val="005F3D54"/>
    <w:pPr>
      <w:tabs>
        <w:tab w:val="center" w:pos="4419"/>
        <w:tab w:val="right" w:pos="8838"/>
      </w:tabs>
      <w:spacing w:after="0" w:line="240" w:lineRule="auto"/>
    </w:pPr>
  </w:style>
  <w:style w:type="character" w:customStyle="1" w:styleId="FooterChar">
    <w:name w:val="Footer Char"/>
    <w:basedOn w:val="DefaultParagraphFont"/>
    <w:link w:val="Footer"/>
    <w:uiPriority w:val="99"/>
    <w:rsid w:val="005F3D54"/>
  </w:style>
  <w:style w:type="paragraph" w:styleId="ListParagraph">
    <w:name w:val="List Paragraph"/>
    <w:basedOn w:val="Normal"/>
    <w:uiPriority w:val="34"/>
    <w:qFormat/>
    <w:rsid w:val="00A02B90"/>
    <w:pPr>
      <w:ind w:left="720"/>
      <w:contextualSpacing/>
    </w:pPr>
  </w:style>
  <w:style w:type="character" w:customStyle="1" w:styleId="Heading1Char">
    <w:name w:val="Heading 1 Char"/>
    <w:basedOn w:val="DefaultParagraphFont"/>
    <w:link w:val="Heading1"/>
    <w:uiPriority w:val="9"/>
    <w:rsid w:val="00A02B9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A02B9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A02B90"/>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A02B90"/>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A02B90"/>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A02B90"/>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A02B9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02B9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02B90"/>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CE5DE0"/>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24245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www.colveterinariossfe.com.ar/2016/?p=2927" TargetMode="External"/><Relationship Id="rId3" Type="http://schemas.openxmlformats.org/officeDocument/2006/relationships/settings" Target="settings.xml"/><Relationship Id="rId21" Type="http://schemas.openxmlformats.org/officeDocument/2006/relationships/hyperlink" Target="http://www.msal.gob.ar/images/stories/bes/graficos/0000001234cnt-2018-12_guia-rabia.pdf" TargetMode="External"/><Relationship Id="rId34"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ww.rosario.gob.ar/mr/epidemiologia/vigilancia/vigilancia-intensificada/rabia/control-de-accidentes-rabicos-en-la-ciudad-de-rosari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hyperlink" Target="http://www.diarioveterinario.com/texto-diario/mostrar/1689341/importancia-sanidad-animal-salud-person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s://www.airedesantafe.com.ar/por-un-murcielago-rabia-realizan-un-bloqueo-barrio-la-lona-n115474"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hyperlink" Target="http://cmvsf2.org/web/alerta-rabia/" TargetMode="External"/><Relationship Id="rId28" Type="http://schemas.openxmlformats.org/officeDocument/2006/relationships/hyperlink" Target="https://www.oie.int/es/para-los-periodistas/una-sola-salud/"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cmvsf2.org/web/cmvsf2-reflexiona-los-recientes-casos-rabia-murcielagos/" TargetMode="External"/><Relationship Id="rId27" Type="http://schemas.openxmlformats.org/officeDocument/2006/relationships/hyperlink" Target="http://www.fao.org/3/u2200s/u2200s06.htm"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Hoja_de_c_lculo_de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Hoja_de_c_lculo_de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Hoja_de_c_lculo_de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Hoja_de_c_lculo_de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Hoja_de_c_lculo_de_Microsoft_Office_Excel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AR"/>
  <c:style val="8"/>
  <c:chart>
    <c:title>
      <c:tx>
        <c:rich>
          <a:bodyPr/>
          <a:lstStyle/>
          <a:p>
            <a:pPr>
              <a:defRPr/>
            </a:pPr>
            <a:r>
              <a:rPr lang="en-US"/>
              <a:t>Numero de casos de rabia en perros.Años 1995 a 2017.Argentina.N:431.</a:t>
            </a:r>
          </a:p>
        </c:rich>
      </c:tx>
      <c:spPr>
        <a:ln>
          <a:solidFill>
            <a:schemeClr val="accent6">
              <a:lumMod val="75000"/>
            </a:schemeClr>
          </a:solidFill>
        </a:ln>
      </c:spPr>
    </c:title>
    <c:plotArea>
      <c:layout>
        <c:manualLayout>
          <c:layoutTarget val="inner"/>
          <c:xMode val="edge"/>
          <c:yMode val="edge"/>
          <c:x val="8.1938608815403713E-2"/>
          <c:y val="0.22131523760534966"/>
          <c:w val="0.88185467160629449"/>
          <c:h val="0.61194211348279215"/>
        </c:manualLayout>
      </c:layout>
      <c:barChart>
        <c:barDir val="col"/>
        <c:grouping val="clustered"/>
        <c:ser>
          <c:idx val="0"/>
          <c:order val="0"/>
          <c:tx>
            <c:strRef>
              <c:f>Sheet1!$B$1</c:f>
              <c:strCache>
                <c:ptCount val="1"/>
                <c:pt idx="0">
                  <c:v>Series 1</c:v>
                </c:pt>
              </c:strCache>
            </c:strRef>
          </c:tx>
          <c:cat>
            <c:numRef>
              <c:f>Sheet1!$A$2:$A$24</c:f>
              <c:numCache>
                <c:formatCode>General</c:formatCode>
                <c:ptCount val="23"/>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pt idx="17">
                  <c:v>2012</c:v>
                </c:pt>
                <c:pt idx="18">
                  <c:v>2013</c:v>
                </c:pt>
                <c:pt idx="19">
                  <c:v>2014</c:v>
                </c:pt>
                <c:pt idx="20">
                  <c:v>2015</c:v>
                </c:pt>
                <c:pt idx="21">
                  <c:v>2016</c:v>
                </c:pt>
                <c:pt idx="22">
                  <c:v>2017</c:v>
                </c:pt>
              </c:numCache>
            </c:numRef>
          </c:cat>
          <c:val>
            <c:numRef>
              <c:f>Sheet1!$B$2:$B$24</c:f>
              <c:numCache>
                <c:formatCode>General</c:formatCode>
                <c:ptCount val="23"/>
                <c:pt idx="0">
                  <c:v>15</c:v>
                </c:pt>
                <c:pt idx="1">
                  <c:v>8</c:v>
                </c:pt>
                <c:pt idx="2">
                  <c:v>2</c:v>
                </c:pt>
                <c:pt idx="3">
                  <c:v>1</c:v>
                </c:pt>
                <c:pt idx="4">
                  <c:v>19</c:v>
                </c:pt>
                <c:pt idx="5">
                  <c:v>4</c:v>
                </c:pt>
                <c:pt idx="6">
                  <c:v>2</c:v>
                </c:pt>
                <c:pt idx="7">
                  <c:v>45</c:v>
                </c:pt>
                <c:pt idx="8">
                  <c:v>131</c:v>
                </c:pt>
                <c:pt idx="9">
                  <c:v>72</c:v>
                </c:pt>
                <c:pt idx="10">
                  <c:v>42</c:v>
                </c:pt>
                <c:pt idx="11">
                  <c:v>10</c:v>
                </c:pt>
                <c:pt idx="12">
                  <c:v>20</c:v>
                </c:pt>
                <c:pt idx="13">
                  <c:v>26</c:v>
                </c:pt>
                <c:pt idx="14">
                  <c:v>6</c:v>
                </c:pt>
                <c:pt idx="15">
                  <c:v>2</c:v>
                </c:pt>
                <c:pt idx="16">
                  <c:v>1</c:v>
                </c:pt>
                <c:pt idx="17">
                  <c:v>4</c:v>
                </c:pt>
                <c:pt idx="18">
                  <c:v>3</c:v>
                </c:pt>
                <c:pt idx="19">
                  <c:v>4</c:v>
                </c:pt>
                <c:pt idx="20">
                  <c:v>8</c:v>
                </c:pt>
                <c:pt idx="21">
                  <c:v>4</c:v>
                </c:pt>
                <c:pt idx="22">
                  <c:v>2</c:v>
                </c:pt>
              </c:numCache>
            </c:numRef>
          </c:val>
        </c:ser>
        <c:gapWidth val="0"/>
        <c:axId val="86249472"/>
        <c:axId val="86251392"/>
      </c:barChart>
      <c:catAx>
        <c:axId val="86249472"/>
        <c:scaling>
          <c:orientation val="minMax"/>
        </c:scaling>
        <c:axPos val="b"/>
        <c:title>
          <c:tx>
            <c:rich>
              <a:bodyPr/>
              <a:lstStyle/>
              <a:p>
                <a:pPr>
                  <a:defRPr/>
                </a:pPr>
                <a:r>
                  <a:rPr lang="es-AR"/>
                  <a:t>años</a:t>
                </a:r>
              </a:p>
            </c:rich>
          </c:tx>
        </c:title>
        <c:numFmt formatCode="General" sourceLinked="1"/>
        <c:majorTickMark val="none"/>
        <c:tickLblPos val="nextTo"/>
        <c:crossAx val="86251392"/>
        <c:crosses val="autoZero"/>
        <c:auto val="1"/>
        <c:lblAlgn val="ctr"/>
        <c:lblOffset val="100"/>
      </c:catAx>
      <c:valAx>
        <c:axId val="86251392"/>
        <c:scaling>
          <c:orientation val="minMax"/>
        </c:scaling>
        <c:axPos val="l"/>
        <c:title>
          <c:tx>
            <c:rich>
              <a:bodyPr/>
              <a:lstStyle/>
              <a:p>
                <a:pPr>
                  <a:defRPr/>
                </a:pPr>
                <a:r>
                  <a:rPr lang="es-AR"/>
                  <a:t>n</a:t>
                </a:r>
                <a:r>
                  <a:rPr lang="es-AR" baseline="0"/>
                  <a:t> de casos de rabia canina.</a:t>
                </a:r>
              </a:p>
            </c:rich>
          </c:tx>
        </c:title>
        <c:numFmt formatCode="General" sourceLinked="1"/>
        <c:tickLblPos val="nextTo"/>
        <c:crossAx val="86249472"/>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AR"/>
  <c:chart>
    <c:title>
      <c:tx>
        <c:rich>
          <a:bodyPr/>
          <a:lstStyle/>
          <a:p>
            <a:pPr>
              <a:defRPr/>
            </a:pPr>
            <a:r>
              <a:rPr lang="es-AR"/>
              <a:t>Numero de casos de rabia. Años 2011-2020.Rosario.N:351.</a:t>
            </a:r>
          </a:p>
        </c:rich>
      </c:tx>
      <c:spPr>
        <a:ln>
          <a:solidFill>
            <a:schemeClr val="accent6">
              <a:lumMod val="75000"/>
            </a:schemeClr>
          </a:solidFill>
        </a:ln>
      </c:spPr>
    </c:title>
    <c:plotArea>
      <c:layout/>
      <c:barChart>
        <c:barDir val="col"/>
        <c:grouping val="clustered"/>
        <c:ser>
          <c:idx val="0"/>
          <c:order val="0"/>
          <c:tx>
            <c:strRef>
              <c:f>Sheet1!$B$1</c:f>
              <c:strCache>
                <c:ptCount val="1"/>
                <c:pt idx="0">
                  <c:v>Series 1</c:v>
                </c:pt>
              </c:strCache>
            </c:strRef>
          </c:tx>
          <c:cat>
            <c:numRef>
              <c:f>Sheet1!$A$2:$A$11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Sheet1!$B$2:$B$11</c:f>
              <c:numCache>
                <c:formatCode>General</c:formatCode>
                <c:ptCount val="10"/>
                <c:pt idx="0">
                  <c:v>2</c:v>
                </c:pt>
                <c:pt idx="1">
                  <c:v>0</c:v>
                </c:pt>
                <c:pt idx="2">
                  <c:v>1</c:v>
                </c:pt>
                <c:pt idx="3">
                  <c:v>1</c:v>
                </c:pt>
                <c:pt idx="4">
                  <c:v>1</c:v>
                </c:pt>
                <c:pt idx="5">
                  <c:v>0</c:v>
                </c:pt>
                <c:pt idx="6">
                  <c:v>2</c:v>
                </c:pt>
                <c:pt idx="7">
                  <c:v>4</c:v>
                </c:pt>
                <c:pt idx="8">
                  <c:v>1</c:v>
                </c:pt>
                <c:pt idx="9">
                  <c:v>0</c:v>
                </c:pt>
              </c:numCache>
            </c:numRef>
          </c:val>
        </c:ser>
        <c:axId val="86377600"/>
        <c:axId val="86379136"/>
      </c:barChart>
      <c:catAx>
        <c:axId val="86377600"/>
        <c:scaling>
          <c:orientation val="minMax"/>
        </c:scaling>
        <c:axPos val="b"/>
        <c:numFmt formatCode="General" sourceLinked="1"/>
        <c:majorTickMark val="none"/>
        <c:tickLblPos val="nextTo"/>
        <c:crossAx val="86379136"/>
        <c:crosses val="autoZero"/>
        <c:auto val="1"/>
        <c:lblAlgn val="ctr"/>
        <c:lblOffset val="100"/>
      </c:catAx>
      <c:valAx>
        <c:axId val="86379136"/>
        <c:scaling>
          <c:orientation val="minMax"/>
        </c:scaling>
        <c:axPos val="l"/>
        <c:majorGridlines/>
        <c:title>
          <c:tx>
            <c:rich>
              <a:bodyPr/>
              <a:lstStyle/>
              <a:p>
                <a:pPr>
                  <a:defRPr/>
                </a:pPr>
                <a:r>
                  <a:rPr lang="es-AR"/>
                  <a:t>n de casos de rabia.</a:t>
                </a:r>
              </a:p>
            </c:rich>
          </c:tx>
        </c:title>
        <c:numFmt formatCode="General" sourceLinked="1"/>
        <c:majorTickMark val="none"/>
        <c:tickLblPos val="nextTo"/>
        <c:crossAx val="86377600"/>
        <c:crosses val="autoZero"/>
        <c:crossBetween val="between"/>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AR"/>
  <c:chart>
    <c:title>
      <c:tx>
        <c:rich>
          <a:bodyPr/>
          <a:lstStyle/>
          <a:p>
            <a:pPr>
              <a:defRPr/>
            </a:pPr>
            <a:r>
              <a:rPr lang="en-US"/>
              <a:t>Distribucion de resultados de IF y Test de Webster de 351 virologias</a:t>
            </a:r>
            <a:r>
              <a:rPr lang="en-US" baseline="0"/>
              <a:t> procesadas por IMuSA discriminadas por especie.</a:t>
            </a:r>
            <a:endParaRPr lang="en-US"/>
          </a:p>
        </c:rich>
      </c:tx>
      <c:spPr>
        <a:solidFill>
          <a:schemeClr val="bg1"/>
        </a:solidFill>
        <a:ln>
          <a:solidFill>
            <a:schemeClr val="accent6">
              <a:lumMod val="75000"/>
            </a:schemeClr>
          </a:solidFill>
        </a:ln>
      </c:spPr>
    </c:title>
    <c:plotArea>
      <c:layout/>
      <c:barChart>
        <c:barDir val="col"/>
        <c:grouping val="clustered"/>
        <c:ser>
          <c:idx val="0"/>
          <c:order val="0"/>
          <c:tx>
            <c:strRef>
              <c:f>Sheet1!$B$1</c:f>
              <c:strCache>
                <c:ptCount val="1"/>
                <c:pt idx="0">
                  <c:v>Series 1</c:v>
                </c:pt>
              </c:strCache>
            </c:strRef>
          </c:tx>
          <c:dLbls>
            <c:showVal val="1"/>
          </c:dLbls>
          <c:cat>
            <c:strRef>
              <c:f>Sheet1!$A$2:$A$7</c:f>
              <c:strCache>
                <c:ptCount val="6"/>
                <c:pt idx="0">
                  <c:v>Murciélago -</c:v>
                </c:pt>
                <c:pt idx="1">
                  <c:v>Murciélago+</c:v>
                </c:pt>
                <c:pt idx="2">
                  <c:v>Murciélago no procesado</c:v>
                </c:pt>
                <c:pt idx="3">
                  <c:v>Mordedura de murciélago confirmada</c:v>
                </c:pt>
                <c:pt idx="4">
                  <c:v>Canino negativo</c:v>
                </c:pt>
                <c:pt idx="5">
                  <c:v>Felino negativo</c:v>
                </c:pt>
              </c:strCache>
            </c:strRef>
          </c:cat>
          <c:val>
            <c:numRef>
              <c:f>Sheet1!$B$2:$B$7</c:f>
              <c:numCache>
                <c:formatCode>General</c:formatCode>
                <c:ptCount val="6"/>
                <c:pt idx="0">
                  <c:v>258</c:v>
                </c:pt>
                <c:pt idx="1">
                  <c:v>13</c:v>
                </c:pt>
                <c:pt idx="2">
                  <c:v>15</c:v>
                </c:pt>
                <c:pt idx="3">
                  <c:v>3</c:v>
                </c:pt>
                <c:pt idx="4">
                  <c:v>41</c:v>
                </c:pt>
                <c:pt idx="5">
                  <c:v>24</c:v>
                </c:pt>
              </c:numCache>
            </c:numRef>
          </c:val>
        </c:ser>
        <c:dLbls>
          <c:showVal val="1"/>
        </c:dLbls>
        <c:overlap val="-25"/>
        <c:axId val="86272640"/>
        <c:axId val="86397312"/>
      </c:barChart>
      <c:catAx>
        <c:axId val="86272640"/>
        <c:scaling>
          <c:orientation val="minMax"/>
        </c:scaling>
        <c:axPos val="b"/>
        <c:majorTickMark val="none"/>
        <c:tickLblPos val="nextTo"/>
        <c:crossAx val="86397312"/>
        <c:crosses val="autoZero"/>
        <c:auto val="1"/>
        <c:lblAlgn val="ctr"/>
        <c:lblOffset val="100"/>
      </c:catAx>
      <c:valAx>
        <c:axId val="86397312"/>
        <c:scaling>
          <c:orientation val="minMax"/>
        </c:scaling>
        <c:axPos val="l"/>
        <c:majorGridlines/>
        <c:numFmt formatCode="General" sourceLinked="1"/>
        <c:tickLblPos val="nextTo"/>
        <c:crossAx val="86272640"/>
        <c:crosses val="autoZero"/>
        <c:crossBetween val="between"/>
      </c:valAx>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AR"/>
  <c:chart>
    <c:title>
      <c:tx>
        <c:rich>
          <a:bodyPr/>
          <a:lstStyle/>
          <a:p>
            <a:pPr>
              <a:defRPr/>
            </a:pPr>
            <a:r>
              <a:rPr lang="en-US"/>
              <a:t>Distribucion del origen de las 351 virologías procesadas entre 2011 y 2019 por IMuSA</a:t>
            </a:r>
            <a:r>
              <a:rPr lang="en-US" baseline="0"/>
              <a:t> Rosario.</a:t>
            </a:r>
            <a:endParaRPr lang="en-US"/>
          </a:p>
        </c:rich>
      </c:tx>
      <c:spPr>
        <a:ln>
          <a:solidFill>
            <a:schemeClr val="accent6">
              <a:lumMod val="75000"/>
            </a:schemeClr>
          </a:solidFill>
        </a:ln>
      </c:spPr>
    </c:title>
    <c:plotArea>
      <c:layout/>
      <c:barChart>
        <c:barDir val="col"/>
        <c:grouping val="clustered"/>
        <c:ser>
          <c:idx val="0"/>
          <c:order val="0"/>
          <c:tx>
            <c:strRef>
              <c:f>Sheet1!$B$1</c:f>
              <c:strCache>
                <c:ptCount val="1"/>
                <c:pt idx="0">
                  <c:v>  </c:v>
                </c:pt>
              </c:strCache>
            </c:strRef>
          </c:tx>
          <c:dLbls>
            <c:dLblPos val="outEnd"/>
            <c:showVal val="1"/>
          </c:dLbls>
          <c:cat>
            <c:strRef>
              <c:f>Sheet1!$A$2:$A$3</c:f>
              <c:strCache>
                <c:ptCount val="2"/>
                <c:pt idx="0">
                  <c:v>Rosario.</c:v>
                </c:pt>
                <c:pt idx="1">
                  <c:v>Alrededores.</c:v>
                </c:pt>
              </c:strCache>
            </c:strRef>
          </c:cat>
          <c:val>
            <c:numRef>
              <c:f>Sheet1!$B$2:$B$3</c:f>
              <c:numCache>
                <c:formatCode>General</c:formatCode>
                <c:ptCount val="2"/>
                <c:pt idx="0">
                  <c:v>280</c:v>
                </c:pt>
                <c:pt idx="1">
                  <c:v>71</c:v>
                </c:pt>
              </c:numCache>
            </c:numRef>
          </c:val>
        </c:ser>
        <c:dLbls>
          <c:showVal val="1"/>
        </c:dLbls>
        <c:axId val="86298624"/>
        <c:axId val="86300160"/>
      </c:barChart>
      <c:catAx>
        <c:axId val="86298624"/>
        <c:scaling>
          <c:orientation val="minMax"/>
        </c:scaling>
        <c:axPos val="b"/>
        <c:majorTickMark val="none"/>
        <c:tickLblPos val="nextTo"/>
        <c:crossAx val="86300160"/>
        <c:crosses val="autoZero"/>
        <c:auto val="1"/>
        <c:lblAlgn val="ctr"/>
        <c:lblOffset val="100"/>
      </c:catAx>
      <c:valAx>
        <c:axId val="86300160"/>
        <c:scaling>
          <c:orientation val="minMax"/>
        </c:scaling>
        <c:axPos val="l"/>
        <c:majorGridlines/>
        <c:numFmt formatCode="General" sourceLinked="1"/>
        <c:majorTickMark val="none"/>
        <c:tickLblPos val="nextTo"/>
        <c:crossAx val="86298624"/>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Que</a:t>
            </a:r>
            <a:r>
              <a:rPr lang="en-US" baseline="0"/>
              <a:t> animales deben vacunarse contra esta enfermedad?</a:t>
            </a:r>
            <a:endParaRPr lang="en-US"/>
          </a:p>
        </c:rich>
      </c:tx>
    </c:title>
    <c:plotArea>
      <c:layout/>
      <c:barChart>
        <c:barDir val="col"/>
        <c:grouping val="clustered"/>
        <c:ser>
          <c:idx val="0"/>
          <c:order val="0"/>
          <c:tx>
            <c:strRef>
              <c:f>Sheet1!$B$1</c:f>
              <c:strCache>
                <c:ptCount val="1"/>
                <c:pt idx="0">
                  <c:v>Series 1</c:v>
                </c:pt>
              </c:strCache>
            </c:strRef>
          </c:tx>
          <c:dLbls>
            <c:showVal val="1"/>
          </c:dLbls>
          <c:cat>
            <c:strRef>
              <c:f>Sheet1!$A$2:$A$5</c:f>
              <c:strCache>
                <c:ptCount val="3"/>
                <c:pt idx="0">
                  <c:v>perros</c:v>
                </c:pt>
                <c:pt idx="1">
                  <c:v>perros y gatos</c:v>
                </c:pt>
                <c:pt idx="2">
                  <c:v>gatos</c:v>
                </c:pt>
              </c:strCache>
            </c:strRef>
          </c:cat>
          <c:val>
            <c:numRef>
              <c:f>Sheet1!$B$2:$B$5</c:f>
              <c:numCache>
                <c:formatCode>General</c:formatCode>
                <c:ptCount val="4"/>
                <c:pt idx="0">
                  <c:v>45</c:v>
                </c:pt>
                <c:pt idx="1">
                  <c:v>303</c:v>
                </c:pt>
                <c:pt idx="2">
                  <c:v>5</c:v>
                </c:pt>
              </c:numCache>
            </c:numRef>
          </c:val>
        </c:ser>
        <c:dLbls>
          <c:showVal val="1"/>
        </c:dLbls>
        <c:overlap val="-25"/>
        <c:axId val="98821248"/>
        <c:axId val="98822784"/>
      </c:barChart>
      <c:catAx>
        <c:axId val="98821248"/>
        <c:scaling>
          <c:orientation val="minMax"/>
        </c:scaling>
        <c:axPos val="b"/>
        <c:majorTickMark val="none"/>
        <c:tickLblPos val="nextTo"/>
        <c:crossAx val="98822784"/>
        <c:crosses val="autoZero"/>
        <c:auto val="1"/>
        <c:lblAlgn val="ctr"/>
        <c:lblOffset val="100"/>
      </c:catAx>
      <c:valAx>
        <c:axId val="98822784"/>
        <c:scaling>
          <c:orientation val="minMax"/>
        </c:scaling>
        <c:axPos val="l"/>
        <c:majorGridlines/>
        <c:numFmt formatCode="General" sourceLinked="1"/>
        <c:tickLblPos val="nextTo"/>
        <c:crossAx val="98821248"/>
        <c:crosses val="autoZero"/>
        <c:crossBetween val="between"/>
      </c:valAx>
    </c:plotArea>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Que vacunas son obligatorias en los animales de compañia?</a:t>
            </a:r>
          </a:p>
        </c:rich>
      </c:tx>
    </c:title>
    <c:plotArea>
      <c:layout/>
      <c:barChart>
        <c:barDir val="col"/>
        <c:grouping val="clustered"/>
        <c:ser>
          <c:idx val="0"/>
          <c:order val="0"/>
          <c:tx>
            <c:strRef>
              <c:f>Sheet1!$B$1</c:f>
              <c:strCache>
                <c:ptCount val="1"/>
                <c:pt idx="0">
                  <c:v>Series 1</c:v>
                </c:pt>
              </c:strCache>
            </c:strRef>
          </c:tx>
          <c:dLbls>
            <c:showVal val="1"/>
          </c:dLbls>
          <c:cat>
            <c:strRef>
              <c:f>Sheet1!$A$2:$A$5</c:f>
              <c:strCache>
                <c:ptCount val="4"/>
                <c:pt idx="0">
                  <c:v>Rabia</c:v>
                </c:pt>
                <c:pt idx="1">
                  <c:v>Rabia y lepto</c:v>
                </c:pt>
                <c:pt idx="2">
                  <c:v>Multiples respuestas</c:v>
                </c:pt>
                <c:pt idx="3">
                  <c:v>Sin respuesta</c:v>
                </c:pt>
              </c:strCache>
            </c:strRef>
          </c:cat>
          <c:val>
            <c:numRef>
              <c:f>Sheet1!$B$2:$B$5</c:f>
              <c:numCache>
                <c:formatCode>General</c:formatCode>
                <c:ptCount val="4"/>
                <c:pt idx="0">
                  <c:v>101</c:v>
                </c:pt>
                <c:pt idx="1">
                  <c:v>89</c:v>
                </c:pt>
                <c:pt idx="2">
                  <c:v>160</c:v>
                </c:pt>
                <c:pt idx="3">
                  <c:v>3</c:v>
                </c:pt>
              </c:numCache>
            </c:numRef>
          </c:val>
        </c:ser>
        <c:dLbls>
          <c:showVal val="1"/>
        </c:dLbls>
        <c:overlap val="-25"/>
        <c:axId val="98834688"/>
        <c:axId val="98861056"/>
      </c:barChart>
      <c:catAx>
        <c:axId val="98834688"/>
        <c:scaling>
          <c:orientation val="minMax"/>
        </c:scaling>
        <c:axPos val="b"/>
        <c:majorTickMark val="none"/>
        <c:tickLblPos val="nextTo"/>
        <c:crossAx val="98861056"/>
        <c:crosses val="autoZero"/>
        <c:auto val="1"/>
        <c:lblAlgn val="ctr"/>
        <c:lblOffset val="100"/>
      </c:catAx>
      <c:valAx>
        <c:axId val="98861056"/>
        <c:scaling>
          <c:orientation val="minMax"/>
        </c:scaling>
        <c:axPos val="l"/>
        <c:majorGridlines/>
        <c:numFmt formatCode="General" sourceLinked="1"/>
        <c:tickLblPos val="nextTo"/>
        <c:crossAx val="98834688"/>
        <c:crosses val="autoZero"/>
        <c:crossBetween val="between"/>
      </c:valAx>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Que duración tiene la vacuna de la rabia desde que se coloca?</a:t>
            </a:r>
          </a:p>
        </c:rich>
      </c:tx>
    </c:title>
    <c:plotArea>
      <c:layout/>
      <c:barChart>
        <c:barDir val="col"/>
        <c:grouping val="clustered"/>
        <c:ser>
          <c:idx val="0"/>
          <c:order val="0"/>
          <c:tx>
            <c:strRef>
              <c:f>Sheet1!$B$1</c:f>
              <c:strCache>
                <c:ptCount val="1"/>
                <c:pt idx="0">
                  <c:v>Series 1</c:v>
                </c:pt>
              </c:strCache>
            </c:strRef>
          </c:tx>
          <c:dLbls>
            <c:showVal val="1"/>
          </c:dLbls>
          <c:cat>
            <c:strRef>
              <c:f>Sheet1!$A$2:$A$5</c:f>
              <c:strCache>
                <c:ptCount val="4"/>
                <c:pt idx="0">
                  <c:v>Un año</c:v>
                </c:pt>
                <c:pt idx="1">
                  <c:v>Diez años</c:v>
                </c:pt>
                <c:pt idx="2">
                  <c:v>Una sola vez para toda la vida</c:v>
                </c:pt>
                <c:pt idx="3">
                  <c:v>Sin respuesta</c:v>
                </c:pt>
              </c:strCache>
            </c:strRef>
          </c:cat>
          <c:val>
            <c:numRef>
              <c:f>Sheet1!$B$2:$B$5</c:f>
              <c:numCache>
                <c:formatCode>General</c:formatCode>
                <c:ptCount val="4"/>
                <c:pt idx="0">
                  <c:v>245</c:v>
                </c:pt>
                <c:pt idx="1">
                  <c:v>48</c:v>
                </c:pt>
                <c:pt idx="2">
                  <c:v>53</c:v>
                </c:pt>
                <c:pt idx="3">
                  <c:v>7</c:v>
                </c:pt>
              </c:numCache>
            </c:numRef>
          </c:val>
        </c:ser>
        <c:dLbls>
          <c:showVal val="1"/>
        </c:dLbls>
        <c:overlap val="-25"/>
        <c:axId val="98868608"/>
        <c:axId val="86402176"/>
      </c:barChart>
      <c:catAx>
        <c:axId val="98868608"/>
        <c:scaling>
          <c:orientation val="minMax"/>
        </c:scaling>
        <c:axPos val="b"/>
        <c:majorTickMark val="none"/>
        <c:tickLblPos val="nextTo"/>
        <c:crossAx val="86402176"/>
        <c:crosses val="autoZero"/>
        <c:auto val="1"/>
        <c:lblAlgn val="ctr"/>
        <c:lblOffset val="100"/>
      </c:catAx>
      <c:valAx>
        <c:axId val="86402176"/>
        <c:scaling>
          <c:orientation val="minMax"/>
        </c:scaling>
        <c:axPos val="l"/>
        <c:majorGridlines/>
        <c:numFmt formatCode="General" sourceLinked="1"/>
        <c:tickLblPos val="nextTo"/>
        <c:crossAx val="98868608"/>
        <c:crosses val="autoZero"/>
        <c:crossBetween val="between"/>
      </c:valAx>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La rabia,como se puede contagiar?</a:t>
            </a:r>
          </a:p>
        </c:rich>
      </c:tx>
    </c:title>
    <c:plotArea>
      <c:layout/>
      <c:barChart>
        <c:barDir val="col"/>
        <c:grouping val="clustered"/>
        <c:ser>
          <c:idx val="0"/>
          <c:order val="0"/>
          <c:tx>
            <c:strRef>
              <c:f>Sheet1!$B$1</c:f>
              <c:strCache>
                <c:ptCount val="1"/>
                <c:pt idx="0">
                  <c:v>Series 1</c:v>
                </c:pt>
              </c:strCache>
            </c:strRef>
          </c:tx>
          <c:dLbls>
            <c:showVal val="1"/>
          </c:dLbls>
          <c:cat>
            <c:strRef>
              <c:f>Sheet1!$A$2:$A$5</c:f>
              <c:strCache>
                <c:ptCount val="4"/>
                <c:pt idx="0">
                  <c:v>Mordedura de perro infectado</c:v>
                </c:pt>
                <c:pt idx="1">
                  <c:v>Mordedura de murcielago infectado</c:v>
                </c:pt>
                <c:pt idx="2">
                  <c:v>Ambos</c:v>
                </c:pt>
                <c:pt idx="3">
                  <c:v>Sin respuesta</c:v>
                </c:pt>
              </c:strCache>
            </c:strRef>
          </c:cat>
          <c:val>
            <c:numRef>
              <c:f>Sheet1!$B$2:$B$5</c:f>
              <c:numCache>
                <c:formatCode>General</c:formatCode>
                <c:ptCount val="4"/>
                <c:pt idx="0">
                  <c:v>57</c:v>
                </c:pt>
                <c:pt idx="1">
                  <c:v>16</c:v>
                </c:pt>
                <c:pt idx="2">
                  <c:v>275</c:v>
                </c:pt>
                <c:pt idx="3">
                  <c:v>5</c:v>
                </c:pt>
              </c:numCache>
            </c:numRef>
          </c:val>
        </c:ser>
        <c:dLbls>
          <c:showVal val="1"/>
        </c:dLbls>
        <c:overlap val="-25"/>
        <c:axId val="99013376"/>
        <c:axId val="99014912"/>
      </c:barChart>
      <c:catAx>
        <c:axId val="99013376"/>
        <c:scaling>
          <c:orientation val="minMax"/>
        </c:scaling>
        <c:axPos val="b"/>
        <c:majorTickMark val="none"/>
        <c:tickLblPos val="nextTo"/>
        <c:crossAx val="99014912"/>
        <c:crosses val="autoZero"/>
        <c:auto val="1"/>
        <c:lblAlgn val="ctr"/>
        <c:lblOffset val="100"/>
      </c:catAx>
      <c:valAx>
        <c:axId val="99014912"/>
        <c:scaling>
          <c:orientation val="minMax"/>
        </c:scaling>
        <c:axPos val="l"/>
        <c:majorGridlines/>
        <c:numFmt formatCode="General" sourceLinked="1"/>
        <c:tickLblPos val="nextTo"/>
        <c:crossAx val="99013376"/>
        <c:crosses val="autoZero"/>
        <c:crossBetween val="between"/>
      </c:valAx>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La rabia es una enfermedad zoonótica?</a:t>
            </a:r>
          </a:p>
        </c:rich>
      </c:tx>
    </c:title>
    <c:plotArea>
      <c:layout/>
      <c:barChart>
        <c:barDir val="col"/>
        <c:grouping val="clustered"/>
        <c:ser>
          <c:idx val="0"/>
          <c:order val="0"/>
          <c:tx>
            <c:strRef>
              <c:f>Sheet1!$B$1</c:f>
              <c:strCache>
                <c:ptCount val="1"/>
                <c:pt idx="0">
                  <c:v>Series 1</c:v>
                </c:pt>
              </c:strCache>
            </c:strRef>
          </c:tx>
          <c:dLbls>
            <c:showVal val="1"/>
          </c:dLbls>
          <c:cat>
            <c:strRef>
              <c:f>Sheet1!$A$2:$A$4</c:f>
              <c:strCache>
                <c:ptCount val="3"/>
                <c:pt idx="0">
                  <c:v>Si</c:v>
                </c:pt>
                <c:pt idx="1">
                  <c:v>No</c:v>
                </c:pt>
                <c:pt idx="2">
                  <c:v>Sin respuesta</c:v>
                </c:pt>
              </c:strCache>
            </c:strRef>
          </c:cat>
          <c:val>
            <c:numRef>
              <c:f>Sheet1!$B$2:$B$4</c:f>
              <c:numCache>
                <c:formatCode>General</c:formatCode>
                <c:ptCount val="3"/>
                <c:pt idx="0">
                  <c:v>290</c:v>
                </c:pt>
                <c:pt idx="1">
                  <c:v>55</c:v>
                </c:pt>
                <c:pt idx="2">
                  <c:v>8</c:v>
                </c:pt>
              </c:numCache>
            </c:numRef>
          </c:val>
        </c:ser>
        <c:dLbls>
          <c:showVal val="1"/>
        </c:dLbls>
        <c:overlap val="-25"/>
        <c:axId val="98920320"/>
        <c:axId val="98921856"/>
      </c:barChart>
      <c:catAx>
        <c:axId val="98920320"/>
        <c:scaling>
          <c:orientation val="minMax"/>
        </c:scaling>
        <c:axPos val="b"/>
        <c:majorTickMark val="none"/>
        <c:tickLblPos val="nextTo"/>
        <c:crossAx val="98921856"/>
        <c:crosses val="autoZero"/>
        <c:auto val="1"/>
        <c:lblAlgn val="ctr"/>
        <c:lblOffset val="100"/>
      </c:catAx>
      <c:valAx>
        <c:axId val="98921856"/>
        <c:scaling>
          <c:orientation val="minMax"/>
        </c:scaling>
        <c:axPos val="l"/>
        <c:majorGridlines/>
        <c:numFmt formatCode="General" sourceLinked="1"/>
        <c:tickLblPos val="nextTo"/>
        <c:crossAx val="98920320"/>
        <c:crosses val="autoZero"/>
        <c:crossBetween val="between"/>
      </c:valAx>
    </c:plotArea>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La enfermedad en los animales de compañia y humanos...</a:t>
            </a:r>
          </a:p>
        </c:rich>
      </c:tx>
    </c:title>
    <c:plotArea>
      <c:layout/>
      <c:barChart>
        <c:barDir val="col"/>
        <c:grouping val="clustered"/>
        <c:ser>
          <c:idx val="0"/>
          <c:order val="0"/>
          <c:tx>
            <c:strRef>
              <c:f>Sheet1!$B$1</c:f>
              <c:strCache>
                <c:ptCount val="1"/>
                <c:pt idx="0">
                  <c:v>Series 1</c:v>
                </c:pt>
              </c:strCache>
            </c:strRef>
          </c:tx>
          <c:dLbls>
            <c:showVal val="1"/>
          </c:dLbls>
          <c:cat>
            <c:strRef>
              <c:f>Sheet1!$A$2:$A$4</c:f>
              <c:strCache>
                <c:ptCount val="3"/>
                <c:pt idx="0">
                  <c:v>Tiene cura?</c:v>
                </c:pt>
                <c:pt idx="1">
                  <c:v>Es mortal?</c:v>
                </c:pt>
                <c:pt idx="2">
                  <c:v>Sin respuesta</c:v>
                </c:pt>
              </c:strCache>
            </c:strRef>
          </c:cat>
          <c:val>
            <c:numRef>
              <c:f>Sheet1!$B$2:$B$4</c:f>
              <c:numCache>
                <c:formatCode>General</c:formatCode>
                <c:ptCount val="3"/>
                <c:pt idx="0">
                  <c:v>283</c:v>
                </c:pt>
                <c:pt idx="1">
                  <c:v>55</c:v>
                </c:pt>
                <c:pt idx="2">
                  <c:v>14</c:v>
                </c:pt>
              </c:numCache>
            </c:numRef>
          </c:val>
        </c:ser>
        <c:dLbls>
          <c:showVal val="1"/>
        </c:dLbls>
        <c:overlap val="-25"/>
        <c:axId val="98946048"/>
        <c:axId val="99111680"/>
      </c:barChart>
      <c:catAx>
        <c:axId val="98946048"/>
        <c:scaling>
          <c:orientation val="minMax"/>
        </c:scaling>
        <c:axPos val="b"/>
        <c:majorTickMark val="none"/>
        <c:tickLblPos val="nextTo"/>
        <c:crossAx val="99111680"/>
        <c:crosses val="autoZero"/>
        <c:auto val="1"/>
        <c:lblAlgn val="ctr"/>
        <c:lblOffset val="100"/>
      </c:catAx>
      <c:valAx>
        <c:axId val="99111680"/>
        <c:scaling>
          <c:orientation val="minMax"/>
        </c:scaling>
        <c:axPos val="l"/>
        <c:majorGridlines/>
        <c:numFmt formatCode="General" sourceLinked="1"/>
        <c:tickLblPos val="nextTo"/>
        <c:crossAx val="98946048"/>
        <c:crosses val="autoZero"/>
        <c:crossBetween val="between"/>
      </c:valAx>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s-AR"/>
  <c:style val="40"/>
  <c:chart>
    <c:title>
      <c:tx>
        <c:rich>
          <a:bodyPr/>
          <a:lstStyle/>
          <a:p>
            <a:pPr>
              <a:defRPr/>
            </a:pPr>
            <a:r>
              <a:rPr lang="en-US"/>
              <a:t>Si encontras un murciélago de día o que lo agarró tu animal de compañia...</a:t>
            </a:r>
          </a:p>
        </c:rich>
      </c:tx>
    </c:title>
    <c:plotArea>
      <c:layout/>
      <c:barChart>
        <c:barDir val="col"/>
        <c:grouping val="clustered"/>
        <c:ser>
          <c:idx val="0"/>
          <c:order val="0"/>
          <c:tx>
            <c:strRef>
              <c:f>Sheet1!$B$1</c:f>
              <c:strCache>
                <c:ptCount val="1"/>
                <c:pt idx="0">
                  <c:v>Series 1</c:v>
                </c:pt>
              </c:strCache>
            </c:strRef>
          </c:tx>
          <c:dLbls>
            <c:showVal val="1"/>
          </c:dLbls>
          <c:cat>
            <c:strRef>
              <c:f>Sheet1!$A$2:$A$4</c:f>
              <c:strCache>
                <c:ptCount val="3"/>
                <c:pt idx="0">
                  <c:v>Lo tiras?</c:v>
                </c:pt>
                <c:pt idx="1">
                  <c:v>Lo llevas a alguna institución?</c:v>
                </c:pt>
                <c:pt idx="2">
                  <c:v>Sin respuesta</c:v>
                </c:pt>
              </c:strCache>
            </c:strRef>
          </c:cat>
          <c:val>
            <c:numRef>
              <c:f>Sheet1!$B$2:$B$4</c:f>
              <c:numCache>
                <c:formatCode>General</c:formatCode>
                <c:ptCount val="3"/>
                <c:pt idx="0">
                  <c:v>89</c:v>
                </c:pt>
                <c:pt idx="1">
                  <c:v>259</c:v>
                </c:pt>
                <c:pt idx="2">
                  <c:v>5</c:v>
                </c:pt>
              </c:numCache>
            </c:numRef>
          </c:val>
        </c:ser>
        <c:dLbls>
          <c:showVal val="1"/>
        </c:dLbls>
        <c:overlap val="-25"/>
        <c:axId val="99144064"/>
        <c:axId val="99145600"/>
      </c:barChart>
      <c:catAx>
        <c:axId val="99144064"/>
        <c:scaling>
          <c:orientation val="minMax"/>
        </c:scaling>
        <c:axPos val="b"/>
        <c:majorTickMark val="none"/>
        <c:tickLblPos val="nextTo"/>
        <c:crossAx val="99145600"/>
        <c:crosses val="autoZero"/>
        <c:auto val="1"/>
        <c:lblAlgn val="ctr"/>
        <c:lblOffset val="100"/>
      </c:catAx>
      <c:valAx>
        <c:axId val="99145600"/>
        <c:scaling>
          <c:orientation val="minMax"/>
        </c:scaling>
        <c:axPos val="l"/>
        <c:majorGridlines/>
        <c:numFmt formatCode="General" sourceLinked="1"/>
        <c:tickLblPos val="nextTo"/>
        <c:crossAx val="99144064"/>
        <c:crosses val="autoZero"/>
        <c:crossBetween val="between"/>
      </c:valAx>
    </c:plotArea>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s-AR"/>
  <c:chart>
    <c:title>
      <c:tx>
        <c:rich>
          <a:bodyPr/>
          <a:lstStyle/>
          <a:p>
            <a:pPr>
              <a:defRPr/>
            </a:pPr>
            <a:r>
              <a:rPr lang="en-US"/>
              <a:t>Distribución de las encuestas</a:t>
            </a:r>
          </a:p>
        </c:rich>
      </c:tx>
    </c:title>
    <c:view3D>
      <c:rotX val="30"/>
      <c:perspective val="30"/>
    </c:view3D>
    <c:plotArea>
      <c:layout/>
      <c:pie3DChart>
        <c:varyColors val="1"/>
        <c:ser>
          <c:idx val="0"/>
          <c:order val="0"/>
          <c:tx>
            <c:strRef>
              <c:f>Sheet1!$B$1</c:f>
              <c:strCache>
                <c:ptCount val="1"/>
                <c:pt idx="0">
                  <c:v>Sales</c:v>
                </c:pt>
              </c:strCache>
            </c:strRef>
          </c:tx>
          <c:dLbls>
            <c:showPercent val="1"/>
          </c:dLbls>
          <c:cat>
            <c:strRef>
              <c:f>Sheet1!$A$2:$A$7</c:f>
              <c:strCache>
                <c:ptCount val="6"/>
                <c:pt idx="0">
                  <c:v>Oeste</c:v>
                </c:pt>
                <c:pt idx="1">
                  <c:v>Noroeste</c:v>
                </c:pt>
                <c:pt idx="2">
                  <c:v>Norte</c:v>
                </c:pt>
                <c:pt idx="3">
                  <c:v>Centro</c:v>
                </c:pt>
                <c:pt idx="4">
                  <c:v>Sur</c:v>
                </c:pt>
                <c:pt idx="5">
                  <c:v>Centro de adopción</c:v>
                </c:pt>
              </c:strCache>
            </c:strRef>
          </c:cat>
          <c:val>
            <c:numRef>
              <c:f>Sheet1!$B$2:$B$7</c:f>
              <c:numCache>
                <c:formatCode>General</c:formatCode>
                <c:ptCount val="6"/>
                <c:pt idx="0">
                  <c:v>91</c:v>
                </c:pt>
                <c:pt idx="1">
                  <c:v>85</c:v>
                </c:pt>
                <c:pt idx="2">
                  <c:v>30</c:v>
                </c:pt>
                <c:pt idx="3">
                  <c:v>67</c:v>
                </c:pt>
                <c:pt idx="4">
                  <c:v>57</c:v>
                </c:pt>
                <c:pt idx="5">
                  <c:v>23</c:v>
                </c:pt>
              </c:numCache>
            </c:numRef>
          </c:val>
        </c:ser>
        <c:dLbls>
          <c:showPercent val="1"/>
        </c:dLbls>
      </c:pie3DChart>
    </c:plotArea>
    <c:legend>
      <c:legendPos val="r"/>
    </c:legend>
    <c:plotVisOnly val="1"/>
    <c:dispBlanksAs val="zero"/>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5059</Words>
  <Characters>27827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Nacho</dc:creator>
  <cp:lastModifiedBy>Usuario</cp:lastModifiedBy>
  <cp:revision>2</cp:revision>
  <dcterms:created xsi:type="dcterms:W3CDTF">2023-05-23T14:21:00Z</dcterms:created>
  <dcterms:modified xsi:type="dcterms:W3CDTF">2023-05-23T14:21:00Z</dcterms:modified>
</cp:coreProperties>
</file>