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8B2721" w14:textId="77777777" w:rsidR="00B67E4B" w:rsidRDefault="00B67E4B" w:rsidP="00B67E4B">
      <w:pPr>
        <w:jc w:val="center"/>
      </w:pPr>
      <w:r>
        <w:t>Facultad de Ciencias Bioquímicas y Farmacéuticas</w:t>
      </w:r>
    </w:p>
    <w:p w14:paraId="33690AFC" w14:textId="77777777" w:rsidR="00B67E4B" w:rsidRDefault="00B67E4B" w:rsidP="00B67E4B">
      <w:pPr>
        <w:jc w:val="center"/>
      </w:pPr>
    </w:p>
    <w:p w14:paraId="5FD731E6" w14:textId="77777777" w:rsidR="00B67E4B" w:rsidRDefault="00B67E4B" w:rsidP="00B67E4B">
      <w:pPr>
        <w:jc w:val="center"/>
      </w:pPr>
      <w:r>
        <w:t>Tesis de Doctorado en Ciencias Químicas</w:t>
      </w:r>
    </w:p>
    <w:p w14:paraId="5DA221EA" w14:textId="77777777" w:rsidR="00B67E4B" w:rsidRDefault="00B67E4B" w:rsidP="00B67E4B">
      <w:pPr>
        <w:jc w:val="center"/>
      </w:pPr>
    </w:p>
    <w:p w14:paraId="2FFBF449" w14:textId="4D8EC235" w:rsidR="00B67E4B" w:rsidRPr="00B67E4B" w:rsidRDefault="00B67E4B" w:rsidP="00B67E4B">
      <w:pPr>
        <w:jc w:val="center"/>
        <w:rPr>
          <w:b/>
          <w:bCs/>
        </w:rPr>
      </w:pPr>
      <w:r>
        <w:rPr>
          <w:b/>
          <w:bCs/>
        </w:rPr>
        <w:t>“</w:t>
      </w:r>
      <w:r w:rsidRPr="00B67E4B">
        <w:rPr>
          <w:b/>
          <w:bCs/>
        </w:rPr>
        <w:t>Diseño, caracterización y evaluación in vitro</w:t>
      </w:r>
    </w:p>
    <w:p w14:paraId="3658751B" w14:textId="37084799" w:rsidR="00B67E4B" w:rsidRPr="00B67E4B" w:rsidRDefault="00B67E4B" w:rsidP="00B67E4B">
      <w:pPr>
        <w:jc w:val="center"/>
        <w:rPr>
          <w:b/>
          <w:bCs/>
        </w:rPr>
      </w:pPr>
      <w:r w:rsidRPr="00B67E4B">
        <w:rPr>
          <w:b/>
          <w:bCs/>
        </w:rPr>
        <w:t xml:space="preserve">de nuevas formulaciones de </w:t>
      </w:r>
      <w:proofErr w:type="spellStart"/>
      <w:r w:rsidRPr="00B67E4B">
        <w:rPr>
          <w:b/>
          <w:bCs/>
        </w:rPr>
        <w:t>Triclabendazol</w:t>
      </w:r>
      <w:proofErr w:type="spellEnd"/>
      <w:r w:rsidRPr="00B67E4B">
        <w:rPr>
          <w:b/>
          <w:bCs/>
        </w:rPr>
        <w:t>.</w:t>
      </w:r>
    </w:p>
    <w:p w14:paraId="7A914C92" w14:textId="77777777" w:rsidR="00B67E4B" w:rsidRPr="00B67E4B" w:rsidRDefault="00B67E4B" w:rsidP="00B67E4B">
      <w:pPr>
        <w:jc w:val="center"/>
        <w:rPr>
          <w:b/>
          <w:bCs/>
        </w:rPr>
      </w:pPr>
      <w:r w:rsidRPr="00B67E4B">
        <w:rPr>
          <w:b/>
          <w:bCs/>
        </w:rPr>
        <w:t>Aplicación de técnicas de diseño</w:t>
      </w:r>
    </w:p>
    <w:p w14:paraId="33336CFC" w14:textId="61777B38" w:rsidR="00B67E4B" w:rsidRPr="00B67E4B" w:rsidRDefault="00B67E4B" w:rsidP="00B67E4B">
      <w:pPr>
        <w:spacing w:line="480" w:lineRule="auto"/>
        <w:jc w:val="center"/>
        <w:rPr>
          <w:b/>
          <w:bCs/>
        </w:rPr>
      </w:pPr>
      <w:r w:rsidRPr="00B67E4B">
        <w:rPr>
          <w:b/>
          <w:bCs/>
        </w:rPr>
        <w:t>experimental y optimización</w:t>
      </w:r>
      <w:r>
        <w:rPr>
          <w:b/>
          <w:bCs/>
        </w:rPr>
        <w:t>”</w:t>
      </w:r>
    </w:p>
    <w:p w14:paraId="56E8C168" w14:textId="77777777" w:rsidR="00B67E4B" w:rsidRDefault="00B67E4B" w:rsidP="00B67E4B">
      <w:pPr>
        <w:jc w:val="center"/>
      </w:pPr>
    </w:p>
    <w:p w14:paraId="3A50A606" w14:textId="77777777" w:rsidR="00B67E4B" w:rsidRDefault="00B67E4B" w:rsidP="00B67E4B">
      <w:pPr>
        <w:jc w:val="center"/>
      </w:pPr>
      <w:r>
        <w:t>Presentada por Daniel Andrés Real</w:t>
      </w:r>
    </w:p>
    <w:p w14:paraId="42FDF598" w14:textId="77777777" w:rsidR="00B67E4B" w:rsidRDefault="00B67E4B" w:rsidP="00B67E4B">
      <w:pPr>
        <w:jc w:val="center"/>
      </w:pPr>
      <w:r>
        <w:t>Rosario, Santa Fe, Argentina</w:t>
      </w:r>
    </w:p>
    <w:p w14:paraId="23C391A7" w14:textId="77777777" w:rsidR="00B67E4B" w:rsidRDefault="00B67E4B" w:rsidP="00B67E4B">
      <w:pPr>
        <w:jc w:val="center"/>
      </w:pPr>
    </w:p>
    <w:p w14:paraId="536AB09D" w14:textId="20B76772" w:rsidR="00F01FD5" w:rsidRDefault="00B67E4B" w:rsidP="00B67E4B">
      <w:pPr>
        <w:jc w:val="center"/>
      </w:pPr>
      <w:r>
        <w:t>- 2019 -</w:t>
      </w:r>
    </w:p>
    <w:sectPr w:rsidR="00F01F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E4B"/>
    <w:rsid w:val="00601754"/>
    <w:rsid w:val="007B2BC5"/>
    <w:rsid w:val="00B6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A9750"/>
  <w15:chartTrackingRefBased/>
  <w15:docId w15:val="{C0C41638-A128-4D5F-8A75-683B7C5B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269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1</cp:revision>
  <dcterms:created xsi:type="dcterms:W3CDTF">2021-09-24T22:59:00Z</dcterms:created>
  <dcterms:modified xsi:type="dcterms:W3CDTF">2021-09-24T22:59:00Z</dcterms:modified>
</cp:coreProperties>
</file>