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rPr>
          <w:b w:val="1"/>
          <w:bCs w:val="1"/>
          <w:sz w:val="42"/>
          <w:szCs w:val="4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rPr>
          <w:b w:val="1"/>
          <w:bCs w:val="1"/>
          <w:sz w:val="42"/>
          <w:szCs w:val="4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   </w:t>
      </w:r>
    </w:p>
    <w:tbl>
      <w:tblPr>
        <w:tblStyle w:val="Table1"/>
        <w:tblW w:w="913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395"/>
        <w:gridCol w:w="2715"/>
        <w:gridCol w:w="1395"/>
        <w:gridCol w:w="1620"/>
        <w:gridCol w:w="2010"/>
        <w:tblGridChange w:id="0">
          <w:tblGrid>
            <w:gridCol w:w="1395"/>
            <w:gridCol w:w="2715"/>
            <w:gridCol w:w="1395"/>
            <w:gridCol w:w="1620"/>
            <w:gridCol w:w="2010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gridSpan w:val="4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24"/>
                <w:szCs w:val="24"/>
                <w:rtl w:val="0"/>
              </w:rPr>
              <w:t xml:space="preserve">Problemas Epistemológicos de la Psicología “B"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4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24"/>
                <w:szCs w:val="24"/>
                <w:rtl w:val="0"/>
              </w:rPr>
              <w:t xml:space="preserve">Teóricos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24"/>
                <w:szCs w:val="24"/>
                <w:rtl w:val="0"/>
              </w:rPr>
              <w:t xml:space="preserve">Modalidad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24"/>
                <w:szCs w:val="24"/>
                <w:rtl w:val="0"/>
              </w:rPr>
              <w:t xml:space="preserve">Nombre del docente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24"/>
                <w:szCs w:val="24"/>
                <w:rtl w:val="0"/>
              </w:rPr>
              <w:t xml:space="preserve">Día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24"/>
                <w:szCs w:val="24"/>
                <w:rtl w:val="0"/>
              </w:rPr>
              <w:t xml:space="preserve">Horario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24"/>
                <w:szCs w:val="24"/>
                <w:rtl w:val="0"/>
              </w:rPr>
              <w:t xml:space="preserve">Aula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Presencial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SECCI, Soledad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8:00 a 10:00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2°2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Presencial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NIVOLI, Soledad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10:00 a 12:00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PB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Presencial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ELDER, Nicolás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14:00 a 16:00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PB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Presencial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NIVOLI, Soledad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19.30 a 21:00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PB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Virtual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ELDER, Nicolás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20:00 a 21:30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0"/>
                <w:szCs w:val="20"/>
              </w:rPr>
            </w:pPr>
            <w:hyperlink r:id="rId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https://meet.google.com/ppp-eubi-ppr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4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rtl w:val="0"/>
              </w:rPr>
              <w:t xml:space="preserve">Prácticos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rtl w:val="0"/>
              </w:rPr>
              <w:t xml:space="preserve">N° Comisión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rtl w:val="0"/>
              </w:rPr>
              <w:t xml:space="preserve">Nombre del docente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rtl w:val="0"/>
              </w:rPr>
              <w:t xml:space="preserve">Día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rtl w:val="0"/>
              </w:rPr>
              <w:t xml:space="preserve">Horario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rtl w:val="0"/>
              </w:rPr>
              <w:t xml:space="preserve">Aula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CASTRO, Flavia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8:00 a 10:00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2°9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2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DEZORZI, Guille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8:00 a 10:00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2°6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3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COSIO, Juan Cruz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8:00 a 10:00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1°10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4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CASTRO, Flavia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10:00 a 12:00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2°9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5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ALARCÓN, Álex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10:00 a 12:00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PB 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6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BERNASCONI Valentin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10:00 a 12:00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2°2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7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ROLDÁN, Estefanía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12:00 a 14:00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2°2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8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PARDAL, Erica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16:00 a 18:00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PB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9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MAZZETTI, Natividad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18:00 a 19.30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PB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10 B Virtual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4"/>
                <w:szCs w:val="24"/>
                <w:rtl w:val="0"/>
              </w:rPr>
              <w:t xml:space="preserve">DOINO, Federico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4"/>
                <w:szCs w:val="24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4"/>
                <w:szCs w:val="24"/>
                <w:rtl w:val="0"/>
              </w:rPr>
              <w:t xml:space="preserve">20:00 a 21:30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https://meet.google.com/nzy-omfg-ffc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11 B virtual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4"/>
                <w:szCs w:val="24"/>
                <w:rtl w:val="0"/>
              </w:rPr>
              <w:t xml:space="preserve">DOINO, Federico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4"/>
                <w:szCs w:val="24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4"/>
                <w:szCs w:val="24"/>
                <w:rtl w:val="0"/>
              </w:rPr>
              <w:t xml:space="preserve">21:30 a 22:30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https://meet.google.com/nzy-omfg-ffc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rebuchet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rPr/>
    </w:pPr>
    <w:r w:rsidDel="00000000" w:rsidR="00000000" w:rsidRPr="00000000">
      <w:rPr/>
      <w:pict>
        <v:shape id="PowerPlusWaterMarkObject1" style="position:absolute;width:439.6717987060547pt;height:80.4931640625pt;rotation:0;z-index:-503316481;mso-position-horizontal-relative:margin;mso-position-horizontal:center;mso-position-vertical-relative:margin;mso-position-vertical:center;" fillcolor="#d5a6bd" stroked="f" type="#_x0000_t136">
          <v:fill angle="0" opacity="28836f"/>
          <v:textpath fitshape="t" string="Horarios 2026" style="font-family:&amp;quot;Arial&amp;quot;;font-size:70.0pt;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meet.google.com/ppp-eubi-ppr" TargetMode="External"/><Relationship Id="rId7" Type="http://schemas.openxmlformats.org/officeDocument/2006/relationships/hyperlink" Target="https://meet.google.com/nzy-omfg-ffc" TargetMode="External"/><Relationship Id="rId8" Type="http://schemas.openxmlformats.org/officeDocument/2006/relationships/hyperlink" Target="https://meet.google.com/nzy-omfg-ff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