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22A2" w:rsidRPr="00B33E49" w:rsidRDefault="009932ED">
      <w:pPr>
        <w:pBdr>
          <w:top w:val="single" w:sz="4" w:space="0" w:color="000000"/>
          <w:left w:val="single" w:sz="4" w:space="4" w:color="000000"/>
          <w:bottom w:val="single" w:sz="4" w:space="31" w:color="000000"/>
          <w:right w:val="single" w:sz="4" w:space="4" w:color="000000"/>
        </w:pBdr>
        <w:spacing w:after="120" w:line="360" w:lineRule="auto"/>
        <w:jc w:val="center"/>
        <w:rPr>
          <w:rFonts w:ascii="Times New Roman" w:eastAsia="Times New Roman" w:hAnsi="Times New Roman" w:cs="Times New Roman"/>
          <w:sz w:val="40"/>
          <w:szCs w:val="40"/>
        </w:rPr>
      </w:pPr>
      <w:r w:rsidRPr="00B33E49">
        <w:rPr>
          <w:rFonts w:ascii="Times New Roman" w:eastAsia="Times New Roman" w:hAnsi="Times New Roman" w:cs="Times New Roman"/>
          <w:sz w:val="40"/>
          <w:szCs w:val="40"/>
        </w:rPr>
        <w:t>UNIVERSIDAD NACIONAL DE ROSARIO</w:t>
      </w:r>
    </w:p>
    <w:p w:rsidR="007822A2" w:rsidRPr="00B33E49" w:rsidRDefault="009932ED">
      <w:pPr>
        <w:pBdr>
          <w:top w:val="single" w:sz="4" w:space="0" w:color="000000"/>
          <w:left w:val="single" w:sz="4" w:space="4" w:color="000000"/>
          <w:bottom w:val="single" w:sz="4" w:space="31" w:color="000000"/>
          <w:right w:val="single" w:sz="4" w:space="4" w:color="000000"/>
        </w:pBdr>
        <w:spacing w:after="120" w:line="360" w:lineRule="auto"/>
        <w:jc w:val="center"/>
        <w:rPr>
          <w:rFonts w:ascii="Times New Roman" w:eastAsia="Times New Roman" w:hAnsi="Times New Roman" w:cs="Times New Roman"/>
          <w:sz w:val="36"/>
          <w:szCs w:val="36"/>
        </w:rPr>
      </w:pPr>
      <w:r w:rsidRPr="00B33E49">
        <w:rPr>
          <w:rFonts w:ascii="Times New Roman" w:eastAsia="Times New Roman" w:hAnsi="Times New Roman" w:cs="Times New Roman"/>
          <w:sz w:val="36"/>
          <w:szCs w:val="36"/>
        </w:rPr>
        <w:t>FACULTAD DE HUMANIDADES Y ARTES</w:t>
      </w:r>
    </w:p>
    <w:p w:rsidR="007822A2" w:rsidRPr="00B33E49" w:rsidRDefault="009932ED">
      <w:pPr>
        <w:pBdr>
          <w:top w:val="single" w:sz="4" w:space="0" w:color="000000"/>
          <w:left w:val="single" w:sz="4" w:space="4" w:color="000000"/>
          <w:bottom w:val="single" w:sz="4" w:space="31" w:color="000000"/>
          <w:right w:val="single" w:sz="4" w:space="4" w:color="000000"/>
        </w:pBdr>
        <w:spacing w:after="120" w:line="360" w:lineRule="auto"/>
        <w:jc w:val="center"/>
        <w:rPr>
          <w:rFonts w:ascii="Times New Roman" w:eastAsia="Times New Roman" w:hAnsi="Times New Roman" w:cs="Times New Roman"/>
          <w:sz w:val="28"/>
          <w:szCs w:val="28"/>
        </w:rPr>
      </w:pPr>
      <w:r w:rsidRPr="00B33E49">
        <w:rPr>
          <w:rFonts w:ascii="Times New Roman" w:eastAsia="Times New Roman" w:hAnsi="Times New Roman" w:cs="Times New Roman"/>
          <w:sz w:val="28"/>
          <w:szCs w:val="28"/>
        </w:rPr>
        <w:t xml:space="preserve">CICLO </w:t>
      </w:r>
      <w:r w:rsidR="00B33E49">
        <w:rPr>
          <w:rFonts w:ascii="Times New Roman" w:eastAsia="Times New Roman" w:hAnsi="Times New Roman" w:cs="Times New Roman"/>
          <w:sz w:val="28"/>
          <w:szCs w:val="28"/>
        </w:rPr>
        <w:t xml:space="preserve">DE COMPLEMENTACIÓN </w:t>
      </w:r>
      <w:r w:rsidR="009339F5">
        <w:rPr>
          <w:rFonts w:ascii="Times New Roman" w:eastAsia="Times New Roman" w:hAnsi="Times New Roman" w:cs="Times New Roman"/>
          <w:sz w:val="28"/>
          <w:szCs w:val="28"/>
        </w:rPr>
        <w:t xml:space="preserve">CURRICULAR </w:t>
      </w:r>
      <w:r w:rsidR="009339F5" w:rsidRPr="00B33E49">
        <w:rPr>
          <w:rFonts w:ascii="Times New Roman" w:eastAsia="Times New Roman" w:hAnsi="Times New Roman" w:cs="Times New Roman"/>
          <w:sz w:val="28"/>
          <w:szCs w:val="28"/>
        </w:rPr>
        <w:t>LICENCIATURA</w:t>
      </w:r>
      <w:r w:rsidRPr="00B33E49">
        <w:rPr>
          <w:rFonts w:ascii="Times New Roman" w:eastAsia="Times New Roman" w:hAnsi="Times New Roman" w:cs="Times New Roman"/>
          <w:sz w:val="28"/>
          <w:szCs w:val="28"/>
        </w:rPr>
        <w:t xml:space="preserve"> EN EDUCACIÓN FÍSICA</w:t>
      </w:r>
    </w:p>
    <w:p w:rsidR="007822A2" w:rsidRDefault="009932ED">
      <w:pPr>
        <w:pBdr>
          <w:top w:val="single" w:sz="4" w:space="0" w:color="000000"/>
          <w:left w:val="single" w:sz="4" w:space="4" w:color="000000"/>
          <w:bottom w:val="single" w:sz="4" w:space="31" w:color="000000"/>
          <w:right w:val="single" w:sz="4" w:space="4" w:color="000000"/>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Sede Santo Tomé</w:t>
      </w:r>
    </w:p>
    <w:p w:rsidR="007822A2" w:rsidRPr="00B33E49" w:rsidRDefault="009932ED">
      <w:pPr>
        <w:pBdr>
          <w:top w:val="single" w:sz="4" w:space="0" w:color="000000"/>
          <w:left w:val="single" w:sz="4" w:space="4" w:color="000000"/>
          <w:bottom w:val="single" w:sz="4" w:space="31" w:color="000000"/>
          <w:right w:val="single" w:sz="4" w:space="4" w:color="000000"/>
        </w:pBdr>
        <w:spacing w:line="360" w:lineRule="auto"/>
        <w:jc w:val="center"/>
        <w:rPr>
          <w:rFonts w:ascii="Times New Roman" w:eastAsia="Times New Roman" w:hAnsi="Times New Roman" w:cs="Times New Roman"/>
          <w:sz w:val="28"/>
          <w:szCs w:val="28"/>
        </w:rPr>
      </w:pPr>
      <w:r w:rsidRPr="00B33E49">
        <w:rPr>
          <w:rFonts w:ascii="Times New Roman" w:eastAsia="Times New Roman" w:hAnsi="Times New Roman" w:cs="Times New Roman"/>
          <w:sz w:val="28"/>
          <w:szCs w:val="28"/>
        </w:rPr>
        <w:t xml:space="preserve">Tesina </w:t>
      </w:r>
    </w:p>
    <w:p w:rsidR="007822A2" w:rsidRPr="00B33E49" w:rsidRDefault="009932ED">
      <w:pPr>
        <w:pBdr>
          <w:top w:val="single" w:sz="4" w:space="0" w:color="000000"/>
          <w:left w:val="single" w:sz="4" w:space="4" w:color="000000"/>
          <w:bottom w:val="single" w:sz="4" w:space="31" w:color="000000"/>
          <w:right w:val="single" w:sz="4" w:space="4" w:color="000000"/>
        </w:pBdr>
        <w:spacing w:line="360" w:lineRule="auto"/>
        <w:jc w:val="center"/>
        <w:rPr>
          <w:rFonts w:ascii="Times New Roman" w:eastAsia="Times New Roman" w:hAnsi="Times New Roman" w:cs="Times New Roman"/>
          <w:sz w:val="28"/>
          <w:szCs w:val="28"/>
        </w:rPr>
      </w:pPr>
      <w:r w:rsidRPr="00B33E49">
        <w:rPr>
          <w:rFonts w:ascii="Times New Roman" w:eastAsia="Times New Roman" w:hAnsi="Times New Roman" w:cs="Times New Roman"/>
          <w:sz w:val="28"/>
          <w:szCs w:val="28"/>
        </w:rPr>
        <w:t xml:space="preserve"> “LA INCIDENCIA DE LA EDUCACIÓN FÍSICA EN EL DESARROLLO MOTOR EN LA NIÑEZ”</w:t>
      </w:r>
    </w:p>
    <w:p w:rsidR="007822A2" w:rsidRDefault="009932ED">
      <w:pPr>
        <w:pBdr>
          <w:top w:val="single" w:sz="4" w:space="0" w:color="000000"/>
          <w:left w:val="single" w:sz="4" w:space="4" w:color="000000"/>
          <w:bottom w:val="single" w:sz="4" w:space="31" w:color="000000"/>
          <w:right w:val="single" w:sz="4" w:space="4" w:color="000000"/>
        </w:pBd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u w:val="single"/>
        </w:rPr>
        <w:t>Tema</w:t>
      </w:r>
      <w:r>
        <w:rPr>
          <w:rFonts w:ascii="Times New Roman" w:eastAsia="Times New Roman" w:hAnsi="Times New Roman" w:cs="Times New Roman"/>
          <w:sz w:val="24"/>
          <w:szCs w:val="24"/>
        </w:rPr>
        <w:t>: Incidencia de la Educación Física como asignatura en el desarrollo motor de los niños y niñas durante periodo de aislamiento (pandemia COVID 19), en escuela primaria en la ciudad de Paraná provincia de Entre Ríos. Ciclo lectivo 2019/2020. Aproximaciones en un establecimiento educativo de gestión pública primer grado turno tarde.</w:t>
      </w:r>
    </w:p>
    <w:p w:rsidR="007822A2" w:rsidRDefault="007822A2">
      <w:pPr>
        <w:pBdr>
          <w:top w:val="single" w:sz="4" w:space="0" w:color="000000"/>
          <w:left w:val="single" w:sz="4" w:space="4" w:color="000000"/>
          <w:bottom w:val="single" w:sz="4" w:space="31" w:color="000000"/>
          <w:right w:val="single" w:sz="4" w:space="4" w:color="000000"/>
        </w:pBdr>
        <w:spacing w:line="360" w:lineRule="auto"/>
        <w:jc w:val="both"/>
        <w:rPr>
          <w:rFonts w:ascii="Times New Roman" w:eastAsia="Times New Roman" w:hAnsi="Times New Roman" w:cs="Times New Roman"/>
          <w:b/>
          <w:sz w:val="24"/>
          <w:szCs w:val="24"/>
          <w:u w:val="single"/>
        </w:rPr>
      </w:pPr>
    </w:p>
    <w:p w:rsidR="007822A2" w:rsidRDefault="009932ED" w:rsidP="00B33E49">
      <w:pPr>
        <w:keepNext/>
        <w:pBdr>
          <w:top w:val="single" w:sz="4" w:space="0" w:color="000000"/>
          <w:left w:val="single" w:sz="4" w:space="4" w:color="000000"/>
          <w:bottom w:val="single" w:sz="4" w:space="31" w:color="000000"/>
          <w:right w:val="single" w:sz="4" w:space="4" w:color="000000"/>
        </w:pBd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Directora</w:t>
      </w:r>
      <w:r>
        <w:rPr>
          <w:rFonts w:ascii="Times New Roman" w:eastAsia="Times New Roman" w:hAnsi="Times New Roman" w:cs="Times New Roman"/>
          <w:sz w:val="24"/>
          <w:szCs w:val="24"/>
        </w:rPr>
        <w:t>: Prof.: Ahumada Adriana.</w:t>
      </w:r>
    </w:p>
    <w:p w:rsidR="00B33E49" w:rsidRDefault="009932ED" w:rsidP="00B33E49">
      <w:pPr>
        <w:pBdr>
          <w:top w:val="single" w:sz="4" w:space="0" w:color="000000"/>
          <w:left w:val="single" w:sz="4" w:space="4" w:color="000000"/>
          <w:bottom w:val="single" w:sz="4" w:space="31" w:color="000000"/>
          <w:right w:val="single" w:sz="4" w:space="4" w:color="000000"/>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Tesista</w:t>
      </w:r>
      <w:r w:rsidR="00B33E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Cura, Selene Nahir.</w:t>
      </w:r>
    </w:p>
    <w:p w:rsidR="00B33E49" w:rsidRDefault="009932ED" w:rsidP="00B33E49">
      <w:pPr>
        <w:pBdr>
          <w:top w:val="single" w:sz="4" w:space="0" w:color="000000"/>
          <w:left w:val="single" w:sz="4" w:space="4" w:color="000000"/>
          <w:bottom w:val="single" w:sz="4" w:space="31" w:color="000000"/>
          <w:right w:val="single" w:sz="4" w:space="4" w:color="000000"/>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Legajo: C-0803/6.</w:t>
      </w:r>
    </w:p>
    <w:p w:rsidR="007822A2" w:rsidRDefault="009932ED" w:rsidP="00B33E49">
      <w:pPr>
        <w:pBdr>
          <w:top w:val="single" w:sz="4" w:space="0" w:color="000000"/>
          <w:left w:val="single" w:sz="4" w:space="4" w:color="000000"/>
          <w:bottom w:val="single" w:sz="4" w:space="31" w:color="000000"/>
          <w:right w:val="single" w:sz="4" w:space="4" w:color="000000"/>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DNI: 37080363.</w:t>
      </w:r>
    </w:p>
    <w:p w:rsidR="007822A2" w:rsidRDefault="009932ED" w:rsidP="00B33E49">
      <w:pPr>
        <w:pBdr>
          <w:top w:val="single" w:sz="4" w:space="0" w:color="000000"/>
          <w:left w:val="single" w:sz="4" w:space="4" w:color="000000"/>
          <w:bottom w:val="single" w:sz="4" w:space="31" w:color="000000"/>
          <w:right w:val="single" w:sz="4" w:space="4" w:color="000000"/>
        </w:pBd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Correo electrónico: </w:t>
      </w:r>
      <w:hyperlink r:id="rId9">
        <w:r>
          <w:rPr>
            <w:rFonts w:ascii="Times New Roman" w:eastAsia="Times New Roman" w:hAnsi="Times New Roman" w:cs="Times New Roman"/>
            <w:color w:val="1155CC"/>
            <w:sz w:val="24"/>
            <w:szCs w:val="24"/>
            <w:u w:val="single"/>
          </w:rPr>
          <w:t>selenecu13@gmail.com</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rsidR="007822A2" w:rsidRDefault="009932ED" w:rsidP="00B33E49">
      <w:pPr>
        <w:pBdr>
          <w:top w:val="single" w:sz="4" w:space="0" w:color="000000"/>
          <w:left w:val="single" w:sz="4" w:space="4" w:color="000000"/>
          <w:bottom w:val="single" w:sz="4" w:space="31" w:color="000000"/>
          <w:right w:val="single" w:sz="4" w:space="4" w:color="000000"/>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7822A2" w:rsidRPr="00B33E49" w:rsidRDefault="00B33E49" w:rsidP="00B33E49">
      <w:pPr>
        <w:pBdr>
          <w:top w:val="single" w:sz="4" w:space="0" w:color="000000"/>
          <w:left w:val="single" w:sz="4" w:space="4" w:color="000000"/>
          <w:bottom w:val="single" w:sz="4" w:space="31" w:color="000000"/>
          <w:right w:val="single" w:sz="4" w:space="4" w:color="000000"/>
        </w:pBd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Año 2024</w:t>
      </w:r>
    </w:p>
    <w:p w:rsidR="007822A2" w:rsidRPr="002801A0" w:rsidRDefault="009932ED" w:rsidP="002801A0">
      <w:pPr>
        <w:pStyle w:val="Ttulo1"/>
        <w:rPr>
          <w:rFonts w:ascii="Times New Roman" w:eastAsia="Times New Roman" w:hAnsi="Times New Roman" w:cs="Times New Roman"/>
          <w:b w:val="0"/>
          <w:color w:val="000000" w:themeColor="text1"/>
          <w:sz w:val="24"/>
          <w:szCs w:val="24"/>
        </w:rPr>
      </w:pPr>
      <w:bookmarkStart w:id="0" w:name="_Toc178592178"/>
      <w:r w:rsidRPr="002801A0">
        <w:rPr>
          <w:rFonts w:ascii="Times New Roman" w:eastAsia="Times New Roman" w:hAnsi="Times New Roman" w:cs="Times New Roman"/>
          <w:color w:val="000000" w:themeColor="text1"/>
          <w:sz w:val="28"/>
          <w:szCs w:val="28"/>
        </w:rPr>
        <w:lastRenderedPageBreak/>
        <w:t>Índice</w:t>
      </w:r>
      <w:bookmarkEnd w:id="0"/>
      <w:r w:rsidRPr="002801A0">
        <w:rPr>
          <w:rFonts w:ascii="Times New Roman" w:eastAsia="Times New Roman" w:hAnsi="Times New Roman" w:cs="Times New Roman"/>
          <w:color w:val="000000" w:themeColor="text1"/>
          <w:sz w:val="28"/>
          <w:szCs w:val="28"/>
        </w:rPr>
        <w:t xml:space="preserve"> </w:t>
      </w:r>
    </w:p>
    <w:sdt>
      <w:sdtPr>
        <w:rPr>
          <w:rFonts w:ascii="Calibri" w:eastAsia="Calibri" w:hAnsi="Calibri" w:cs="Calibri"/>
          <w:b w:val="0"/>
          <w:bCs w:val="0"/>
          <w:color w:val="auto"/>
          <w:sz w:val="22"/>
          <w:szCs w:val="22"/>
          <w:lang w:val="es-ES"/>
        </w:rPr>
        <w:id w:val="-1353338191"/>
        <w:docPartObj>
          <w:docPartGallery w:val="Table of Contents"/>
          <w:docPartUnique/>
        </w:docPartObj>
      </w:sdtPr>
      <w:sdtContent>
        <w:p w:rsidR="009932ED" w:rsidRDefault="009932ED">
          <w:pPr>
            <w:pStyle w:val="TtulodeTDC"/>
          </w:pPr>
          <w:r w:rsidRPr="00A94650">
            <w:rPr>
              <w:color w:val="000000" w:themeColor="text1"/>
              <w:lang w:val="es-ES"/>
            </w:rPr>
            <w:t>Conteni</w:t>
          </w:r>
          <w:bookmarkStart w:id="1" w:name="_GoBack"/>
          <w:bookmarkEnd w:id="1"/>
          <w:r w:rsidRPr="00A94650">
            <w:rPr>
              <w:color w:val="000000" w:themeColor="text1"/>
              <w:lang w:val="es-ES"/>
            </w:rPr>
            <w:t>do</w:t>
          </w:r>
        </w:p>
        <w:p w:rsidR="00663CD8" w:rsidRDefault="009932ED">
          <w:pPr>
            <w:pStyle w:val="TDC1"/>
            <w:tabs>
              <w:tab w:val="right" w:leader="dot" w:pos="8829"/>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78592178" w:history="1">
            <w:r w:rsidR="00663CD8" w:rsidRPr="00324E0D">
              <w:rPr>
                <w:rStyle w:val="Hipervnculo"/>
                <w:rFonts w:ascii="Times New Roman" w:eastAsia="Times New Roman" w:hAnsi="Times New Roman" w:cs="Times New Roman"/>
                <w:noProof/>
              </w:rPr>
              <w:t>Índice</w:t>
            </w:r>
            <w:r w:rsidR="00663CD8">
              <w:rPr>
                <w:noProof/>
                <w:webHidden/>
              </w:rPr>
              <w:tab/>
            </w:r>
            <w:r w:rsidR="00663CD8">
              <w:rPr>
                <w:noProof/>
                <w:webHidden/>
              </w:rPr>
              <w:fldChar w:fldCharType="begin"/>
            </w:r>
            <w:r w:rsidR="00663CD8">
              <w:rPr>
                <w:noProof/>
                <w:webHidden/>
              </w:rPr>
              <w:instrText xml:space="preserve"> PAGEREF _Toc178592178 \h </w:instrText>
            </w:r>
            <w:r w:rsidR="00663CD8">
              <w:rPr>
                <w:noProof/>
                <w:webHidden/>
              </w:rPr>
            </w:r>
            <w:r w:rsidR="00663CD8">
              <w:rPr>
                <w:noProof/>
                <w:webHidden/>
              </w:rPr>
              <w:fldChar w:fldCharType="separate"/>
            </w:r>
            <w:r w:rsidR="00ED6DB4">
              <w:rPr>
                <w:noProof/>
                <w:webHidden/>
              </w:rPr>
              <w:t>2</w:t>
            </w:r>
            <w:r w:rsidR="00663CD8">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79" w:history="1">
            <w:r w:rsidRPr="00324E0D">
              <w:rPr>
                <w:rStyle w:val="Hipervnculo"/>
                <w:rFonts w:ascii="Times New Roman" w:eastAsia="Times New Roman" w:hAnsi="Times New Roman" w:cs="Times New Roman"/>
                <w:noProof/>
              </w:rPr>
              <w:t>Resumen</w:t>
            </w:r>
            <w:r>
              <w:rPr>
                <w:noProof/>
                <w:webHidden/>
              </w:rPr>
              <w:tab/>
            </w:r>
            <w:r>
              <w:rPr>
                <w:noProof/>
                <w:webHidden/>
              </w:rPr>
              <w:fldChar w:fldCharType="begin"/>
            </w:r>
            <w:r>
              <w:rPr>
                <w:noProof/>
                <w:webHidden/>
              </w:rPr>
              <w:instrText xml:space="preserve"> PAGEREF _Toc178592179 \h </w:instrText>
            </w:r>
            <w:r>
              <w:rPr>
                <w:noProof/>
                <w:webHidden/>
              </w:rPr>
            </w:r>
            <w:r>
              <w:rPr>
                <w:noProof/>
                <w:webHidden/>
              </w:rPr>
              <w:fldChar w:fldCharType="separate"/>
            </w:r>
            <w:r w:rsidR="00ED6DB4">
              <w:rPr>
                <w:noProof/>
                <w:webHidden/>
              </w:rPr>
              <w:t>4</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180" w:history="1">
            <w:r w:rsidRPr="00324E0D">
              <w:rPr>
                <w:rStyle w:val="Hipervnculo"/>
                <w:rFonts w:ascii="Times New Roman" w:eastAsia="Times New Roman" w:hAnsi="Times New Roman" w:cs="Times New Roman"/>
                <w:noProof/>
              </w:rPr>
              <w:t>Conceptos claves:</w:t>
            </w:r>
            <w:r>
              <w:rPr>
                <w:noProof/>
                <w:webHidden/>
              </w:rPr>
              <w:tab/>
            </w:r>
            <w:r>
              <w:rPr>
                <w:noProof/>
                <w:webHidden/>
              </w:rPr>
              <w:fldChar w:fldCharType="begin"/>
            </w:r>
            <w:r>
              <w:rPr>
                <w:noProof/>
                <w:webHidden/>
              </w:rPr>
              <w:instrText xml:space="preserve"> PAGEREF _Toc178592180 \h </w:instrText>
            </w:r>
            <w:r>
              <w:rPr>
                <w:noProof/>
                <w:webHidden/>
              </w:rPr>
            </w:r>
            <w:r>
              <w:rPr>
                <w:noProof/>
                <w:webHidden/>
              </w:rPr>
              <w:fldChar w:fldCharType="separate"/>
            </w:r>
            <w:r w:rsidR="00ED6DB4">
              <w:rPr>
                <w:noProof/>
                <w:webHidden/>
              </w:rPr>
              <w:t>4</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81" w:history="1">
            <w:r w:rsidRPr="00324E0D">
              <w:rPr>
                <w:rStyle w:val="Hipervnculo"/>
                <w:rFonts w:ascii="Times New Roman" w:eastAsia="Times New Roman" w:hAnsi="Times New Roman" w:cs="Times New Roman"/>
                <w:noProof/>
              </w:rPr>
              <w:t>Agradecimientos</w:t>
            </w:r>
            <w:r>
              <w:rPr>
                <w:noProof/>
                <w:webHidden/>
              </w:rPr>
              <w:tab/>
            </w:r>
            <w:r>
              <w:rPr>
                <w:noProof/>
                <w:webHidden/>
              </w:rPr>
              <w:fldChar w:fldCharType="begin"/>
            </w:r>
            <w:r>
              <w:rPr>
                <w:noProof/>
                <w:webHidden/>
              </w:rPr>
              <w:instrText xml:space="preserve"> PAGEREF _Toc178592181 \h </w:instrText>
            </w:r>
            <w:r>
              <w:rPr>
                <w:noProof/>
                <w:webHidden/>
              </w:rPr>
            </w:r>
            <w:r>
              <w:rPr>
                <w:noProof/>
                <w:webHidden/>
              </w:rPr>
              <w:fldChar w:fldCharType="separate"/>
            </w:r>
            <w:r w:rsidR="00ED6DB4">
              <w:rPr>
                <w:noProof/>
                <w:webHidden/>
              </w:rPr>
              <w:t>5</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82" w:history="1">
            <w:r w:rsidRPr="00324E0D">
              <w:rPr>
                <w:rStyle w:val="Hipervnculo"/>
                <w:rFonts w:ascii="Times New Roman" w:eastAsia="Times New Roman" w:hAnsi="Times New Roman" w:cs="Times New Roman"/>
                <w:noProof/>
              </w:rPr>
              <w:t>Dedicatoria</w:t>
            </w:r>
            <w:r>
              <w:rPr>
                <w:noProof/>
                <w:webHidden/>
              </w:rPr>
              <w:tab/>
            </w:r>
            <w:r>
              <w:rPr>
                <w:noProof/>
                <w:webHidden/>
              </w:rPr>
              <w:fldChar w:fldCharType="begin"/>
            </w:r>
            <w:r>
              <w:rPr>
                <w:noProof/>
                <w:webHidden/>
              </w:rPr>
              <w:instrText xml:space="preserve"> PAGEREF _Toc178592182 \h </w:instrText>
            </w:r>
            <w:r>
              <w:rPr>
                <w:noProof/>
                <w:webHidden/>
              </w:rPr>
            </w:r>
            <w:r>
              <w:rPr>
                <w:noProof/>
                <w:webHidden/>
              </w:rPr>
              <w:fldChar w:fldCharType="separate"/>
            </w:r>
            <w:r w:rsidR="00ED6DB4">
              <w:rPr>
                <w:noProof/>
                <w:webHidden/>
              </w:rPr>
              <w:t>5</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83" w:history="1">
            <w:r w:rsidRPr="00324E0D">
              <w:rPr>
                <w:rStyle w:val="Hipervnculo"/>
                <w:rFonts w:ascii="Times New Roman" w:eastAsia="Times New Roman" w:hAnsi="Times New Roman" w:cs="Times New Roman"/>
                <w:noProof/>
              </w:rPr>
              <w:t>Introducción</w:t>
            </w:r>
            <w:r>
              <w:rPr>
                <w:noProof/>
                <w:webHidden/>
              </w:rPr>
              <w:tab/>
            </w:r>
            <w:r>
              <w:rPr>
                <w:noProof/>
                <w:webHidden/>
              </w:rPr>
              <w:fldChar w:fldCharType="begin"/>
            </w:r>
            <w:r>
              <w:rPr>
                <w:noProof/>
                <w:webHidden/>
              </w:rPr>
              <w:instrText xml:space="preserve"> PAGEREF _Toc178592183 \h </w:instrText>
            </w:r>
            <w:r>
              <w:rPr>
                <w:noProof/>
                <w:webHidden/>
              </w:rPr>
            </w:r>
            <w:r>
              <w:rPr>
                <w:noProof/>
                <w:webHidden/>
              </w:rPr>
              <w:fldChar w:fldCharType="separate"/>
            </w:r>
            <w:r w:rsidR="00ED6DB4">
              <w:rPr>
                <w:noProof/>
                <w:webHidden/>
              </w:rPr>
              <w:t>6</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84" w:history="1">
            <w:r w:rsidRPr="00324E0D">
              <w:rPr>
                <w:rStyle w:val="Hipervnculo"/>
                <w:rFonts w:ascii="Times New Roman" w:eastAsia="Times New Roman" w:hAnsi="Times New Roman" w:cs="Times New Roman"/>
                <w:noProof/>
              </w:rPr>
              <w:t>Situación problemática</w:t>
            </w:r>
            <w:r>
              <w:rPr>
                <w:noProof/>
                <w:webHidden/>
              </w:rPr>
              <w:tab/>
            </w:r>
            <w:r>
              <w:rPr>
                <w:noProof/>
                <w:webHidden/>
              </w:rPr>
              <w:fldChar w:fldCharType="begin"/>
            </w:r>
            <w:r>
              <w:rPr>
                <w:noProof/>
                <w:webHidden/>
              </w:rPr>
              <w:instrText xml:space="preserve"> PAGEREF _Toc178592184 \h </w:instrText>
            </w:r>
            <w:r>
              <w:rPr>
                <w:noProof/>
                <w:webHidden/>
              </w:rPr>
            </w:r>
            <w:r>
              <w:rPr>
                <w:noProof/>
                <w:webHidden/>
              </w:rPr>
              <w:fldChar w:fldCharType="separate"/>
            </w:r>
            <w:r w:rsidR="00ED6DB4">
              <w:rPr>
                <w:noProof/>
                <w:webHidden/>
              </w:rPr>
              <w:t>8</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85" w:history="1">
            <w:r w:rsidRPr="00324E0D">
              <w:rPr>
                <w:rStyle w:val="Hipervnculo"/>
                <w:rFonts w:ascii="Times New Roman" w:eastAsia="Times New Roman" w:hAnsi="Times New Roman" w:cs="Times New Roman"/>
                <w:noProof/>
              </w:rPr>
              <w:t>Conceptos claves:</w:t>
            </w:r>
            <w:r>
              <w:rPr>
                <w:noProof/>
                <w:webHidden/>
              </w:rPr>
              <w:tab/>
            </w:r>
            <w:r>
              <w:rPr>
                <w:noProof/>
                <w:webHidden/>
              </w:rPr>
              <w:fldChar w:fldCharType="begin"/>
            </w:r>
            <w:r>
              <w:rPr>
                <w:noProof/>
                <w:webHidden/>
              </w:rPr>
              <w:instrText xml:space="preserve"> PAGEREF _Toc178592185 \h </w:instrText>
            </w:r>
            <w:r>
              <w:rPr>
                <w:noProof/>
                <w:webHidden/>
              </w:rPr>
            </w:r>
            <w:r>
              <w:rPr>
                <w:noProof/>
                <w:webHidden/>
              </w:rPr>
              <w:fldChar w:fldCharType="separate"/>
            </w:r>
            <w:r w:rsidR="00ED6DB4">
              <w:rPr>
                <w:noProof/>
                <w:webHidden/>
              </w:rPr>
              <w:t>10</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86" w:history="1">
            <w:r w:rsidRPr="00324E0D">
              <w:rPr>
                <w:rStyle w:val="Hipervnculo"/>
                <w:rFonts w:ascii="Times New Roman" w:eastAsia="Times New Roman" w:hAnsi="Times New Roman" w:cs="Times New Roman"/>
                <w:noProof/>
              </w:rPr>
              <w:t>Pregunta problema</w:t>
            </w:r>
            <w:r>
              <w:rPr>
                <w:noProof/>
                <w:webHidden/>
              </w:rPr>
              <w:tab/>
            </w:r>
            <w:r>
              <w:rPr>
                <w:noProof/>
                <w:webHidden/>
              </w:rPr>
              <w:fldChar w:fldCharType="begin"/>
            </w:r>
            <w:r>
              <w:rPr>
                <w:noProof/>
                <w:webHidden/>
              </w:rPr>
              <w:instrText xml:space="preserve"> PAGEREF _Toc178592186 \h </w:instrText>
            </w:r>
            <w:r>
              <w:rPr>
                <w:noProof/>
                <w:webHidden/>
              </w:rPr>
            </w:r>
            <w:r>
              <w:rPr>
                <w:noProof/>
                <w:webHidden/>
              </w:rPr>
              <w:fldChar w:fldCharType="separate"/>
            </w:r>
            <w:r w:rsidR="00ED6DB4">
              <w:rPr>
                <w:noProof/>
                <w:webHidden/>
              </w:rPr>
              <w:t>10</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87" w:history="1">
            <w:r w:rsidRPr="00324E0D">
              <w:rPr>
                <w:rStyle w:val="Hipervnculo"/>
                <w:rFonts w:ascii="Times New Roman" w:eastAsia="Times New Roman" w:hAnsi="Times New Roman" w:cs="Times New Roman"/>
                <w:noProof/>
              </w:rPr>
              <w:t>Tema de investigación</w:t>
            </w:r>
            <w:r>
              <w:rPr>
                <w:noProof/>
                <w:webHidden/>
              </w:rPr>
              <w:tab/>
            </w:r>
            <w:r>
              <w:rPr>
                <w:noProof/>
                <w:webHidden/>
              </w:rPr>
              <w:fldChar w:fldCharType="begin"/>
            </w:r>
            <w:r>
              <w:rPr>
                <w:noProof/>
                <w:webHidden/>
              </w:rPr>
              <w:instrText xml:space="preserve"> PAGEREF _Toc178592187 \h </w:instrText>
            </w:r>
            <w:r>
              <w:rPr>
                <w:noProof/>
                <w:webHidden/>
              </w:rPr>
            </w:r>
            <w:r>
              <w:rPr>
                <w:noProof/>
                <w:webHidden/>
              </w:rPr>
              <w:fldChar w:fldCharType="separate"/>
            </w:r>
            <w:r w:rsidR="00ED6DB4">
              <w:rPr>
                <w:noProof/>
                <w:webHidden/>
              </w:rPr>
              <w:t>11</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88" w:history="1">
            <w:r w:rsidRPr="00324E0D">
              <w:rPr>
                <w:rStyle w:val="Hipervnculo"/>
                <w:rFonts w:ascii="Times New Roman" w:eastAsia="Times New Roman" w:hAnsi="Times New Roman" w:cs="Times New Roman"/>
                <w:noProof/>
              </w:rPr>
              <w:t>Justificación</w:t>
            </w:r>
            <w:r>
              <w:rPr>
                <w:noProof/>
                <w:webHidden/>
              </w:rPr>
              <w:tab/>
            </w:r>
            <w:r>
              <w:rPr>
                <w:noProof/>
                <w:webHidden/>
              </w:rPr>
              <w:fldChar w:fldCharType="begin"/>
            </w:r>
            <w:r>
              <w:rPr>
                <w:noProof/>
                <w:webHidden/>
              </w:rPr>
              <w:instrText xml:space="preserve"> PAGEREF _Toc178592188 \h </w:instrText>
            </w:r>
            <w:r>
              <w:rPr>
                <w:noProof/>
                <w:webHidden/>
              </w:rPr>
            </w:r>
            <w:r>
              <w:rPr>
                <w:noProof/>
                <w:webHidden/>
              </w:rPr>
              <w:fldChar w:fldCharType="separate"/>
            </w:r>
            <w:r w:rsidR="00ED6DB4">
              <w:rPr>
                <w:noProof/>
                <w:webHidden/>
              </w:rPr>
              <w:t>11</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89" w:history="1">
            <w:r w:rsidRPr="00324E0D">
              <w:rPr>
                <w:rStyle w:val="Hipervnculo"/>
                <w:rFonts w:ascii="Times New Roman" w:eastAsia="Times New Roman" w:hAnsi="Times New Roman" w:cs="Times New Roman"/>
                <w:noProof/>
              </w:rPr>
              <w:t>Objetivos de investigación</w:t>
            </w:r>
            <w:r>
              <w:rPr>
                <w:noProof/>
                <w:webHidden/>
              </w:rPr>
              <w:tab/>
            </w:r>
            <w:r>
              <w:rPr>
                <w:noProof/>
                <w:webHidden/>
              </w:rPr>
              <w:fldChar w:fldCharType="begin"/>
            </w:r>
            <w:r>
              <w:rPr>
                <w:noProof/>
                <w:webHidden/>
              </w:rPr>
              <w:instrText xml:space="preserve"> PAGEREF _Toc178592189 \h </w:instrText>
            </w:r>
            <w:r>
              <w:rPr>
                <w:noProof/>
                <w:webHidden/>
              </w:rPr>
            </w:r>
            <w:r>
              <w:rPr>
                <w:noProof/>
                <w:webHidden/>
              </w:rPr>
              <w:fldChar w:fldCharType="separate"/>
            </w:r>
            <w:r w:rsidR="00ED6DB4">
              <w:rPr>
                <w:noProof/>
                <w:webHidden/>
              </w:rPr>
              <w:t>15</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190" w:history="1">
            <w:r w:rsidRPr="00324E0D">
              <w:rPr>
                <w:rStyle w:val="Hipervnculo"/>
                <w:rFonts w:ascii="Times New Roman" w:eastAsia="Times New Roman" w:hAnsi="Times New Roman" w:cs="Times New Roman"/>
                <w:noProof/>
              </w:rPr>
              <w:t>Objetivo general</w:t>
            </w:r>
            <w:r>
              <w:rPr>
                <w:noProof/>
                <w:webHidden/>
              </w:rPr>
              <w:tab/>
            </w:r>
            <w:r>
              <w:rPr>
                <w:noProof/>
                <w:webHidden/>
              </w:rPr>
              <w:fldChar w:fldCharType="begin"/>
            </w:r>
            <w:r>
              <w:rPr>
                <w:noProof/>
                <w:webHidden/>
              </w:rPr>
              <w:instrText xml:space="preserve"> PAGEREF _Toc178592190 \h </w:instrText>
            </w:r>
            <w:r>
              <w:rPr>
                <w:noProof/>
                <w:webHidden/>
              </w:rPr>
            </w:r>
            <w:r>
              <w:rPr>
                <w:noProof/>
                <w:webHidden/>
              </w:rPr>
              <w:fldChar w:fldCharType="separate"/>
            </w:r>
            <w:r w:rsidR="00ED6DB4">
              <w:rPr>
                <w:noProof/>
                <w:webHidden/>
              </w:rPr>
              <w:t>15</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191" w:history="1">
            <w:r w:rsidRPr="00324E0D">
              <w:rPr>
                <w:rStyle w:val="Hipervnculo"/>
                <w:rFonts w:ascii="Times New Roman" w:eastAsia="Times New Roman" w:hAnsi="Times New Roman" w:cs="Times New Roman"/>
                <w:noProof/>
              </w:rPr>
              <w:t>Objetivos específicos</w:t>
            </w:r>
            <w:r>
              <w:rPr>
                <w:noProof/>
                <w:webHidden/>
              </w:rPr>
              <w:tab/>
            </w:r>
            <w:r>
              <w:rPr>
                <w:noProof/>
                <w:webHidden/>
              </w:rPr>
              <w:fldChar w:fldCharType="begin"/>
            </w:r>
            <w:r>
              <w:rPr>
                <w:noProof/>
                <w:webHidden/>
              </w:rPr>
              <w:instrText xml:space="preserve"> PAGEREF _Toc178592191 \h </w:instrText>
            </w:r>
            <w:r>
              <w:rPr>
                <w:noProof/>
                <w:webHidden/>
              </w:rPr>
            </w:r>
            <w:r>
              <w:rPr>
                <w:noProof/>
                <w:webHidden/>
              </w:rPr>
              <w:fldChar w:fldCharType="separate"/>
            </w:r>
            <w:r w:rsidR="00ED6DB4">
              <w:rPr>
                <w:noProof/>
                <w:webHidden/>
              </w:rPr>
              <w:t>15</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92" w:history="1">
            <w:r w:rsidRPr="00324E0D">
              <w:rPr>
                <w:rStyle w:val="Hipervnculo"/>
                <w:rFonts w:ascii="Times New Roman" w:eastAsia="Times New Roman" w:hAnsi="Times New Roman" w:cs="Times New Roman"/>
                <w:noProof/>
              </w:rPr>
              <w:t>Estado del arte</w:t>
            </w:r>
            <w:r>
              <w:rPr>
                <w:noProof/>
                <w:webHidden/>
              </w:rPr>
              <w:tab/>
            </w:r>
            <w:r>
              <w:rPr>
                <w:noProof/>
                <w:webHidden/>
              </w:rPr>
              <w:fldChar w:fldCharType="begin"/>
            </w:r>
            <w:r>
              <w:rPr>
                <w:noProof/>
                <w:webHidden/>
              </w:rPr>
              <w:instrText xml:space="preserve"> PAGEREF _Toc178592192 \h </w:instrText>
            </w:r>
            <w:r>
              <w:rPr>
                <w:noProof/>
                <w:webHidden/>
              </w:rPr>
            </w:r>
            <w:r>
              <w:rPr>
                <w:noProof/>
                <w:webHidden/>
              </w:rPr>
              <w:fldChar w:fldCharType="separate"/>
            </w:r>
            <w:r w:rsidR="00ED6DB4">
              <w:rPr>
                <w:noProof/>
                <w:webHidden/>
              </w:rPr>
              <w:t>16</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93" w:history="1">
            <w:r w:rsidRPr="00324E0D">
              <w:rPr>
                <w:rStyle w:val="Hipervnculo"/>
                <w:rFonts w:ascii="Times New Roman" w:eastAsia="Times New Roman" w:hAnsi="Times New Roman" w:cs="Times New Roman"/>
                <w:noProof/>
              </w:rPr>
              <w:t>Marco teórico</w:t>
            </w:r>
            <w:r>
              <w:rPr>
                <w:noProof/>
                <w:webHidden/>
              </w:rPr>
              <w:tab/>
            </w:r>
            <w:r>
              <w:rPr>
                <w:noProof/>
                <w:webHidden/>
              </w:rPr>
              <w:fldChar w:fldCharType="begin"/>
            </w:r>
            <w:r>
              <w:rPr>
                <w:noProof/>
                <w:webHidden/>
              </w:rPr>
              <w:instrText xml:space="preserve"> PAGEREF _Toc178592193 \h </w:instrText>
            </w:r>
            <w:r>
              <w:rPr>
                <w:noProof/>
                <w:webHidden/>
              </w:rPr>
            </w:r>
            <w:r>
              <w:rPr>
                <w:noProof/>
                <w:webHidden/>
              </w:rPr>
              <w:fldChar w:fldCharType="separate"/>
            </w:r>
            <w:r w:rsidR="00ED6DB4">
              <w:rPr>
                <w:noProof/>
                <w:webHidden/>
              </w:rPr>
              <w:t>21</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194" w:history="1">
            <w:r w:rsidRPr="00324E0D">
              <w:rPr>
                <w:rStyle w:val="Hipervnculo"/>
                <w:rFonts w:ascii="Times New Roman" w:eastAsia="Times New Roman" w:hAnsi="Times New Roman" w:cs="Times New Roman"/>
                <w:noProof/>
              </w:rPr>
              <w:t>Sobre educación física</w:t>
            </w:r>
            <w:r>
              <w:rPr>
                <w:noProof/>
                <w:webHidden/>
              </w:rPr>
              <w:tab/>
            </w:r>
            <w:r>
              <w:rPr>
                <w:noProof/>
                <w:webHidden/>
              </w:rPr>
              <w:fldChar w:fldCharType="begin"/>
            </w:r>
            <w:r>
              <w:rPr>
                <w:noProof/>
                <w:webHidden/>
              </w:rPr>
              <w:instrText xml:space="preserve"> PAGEREF _Toc178592194 \h </w:instrText>
            </w:r>
            <w:r>
              <w:rPr>
                <w:noProof/>
                <w:webHidden/>
              </w:rPr>
            </w:r>
            <w:r>
              <w:rPr>
                <w:noProof/>
                <w:webHidden/>
              </w:rPr>
              <w:fldChar w:fldCharType="separate"/>
            </w:r>
            <w:r w:rsidR="00ED6DB4">
              <w:rPr>
                <w:noProof/>
                <w:webHidden/>
              </w:rPr>
              <w:t>21</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195" w:history="1">
            <w:r w:rsidRPr="00324E0D">
              <w:rPr>
                <w:rStyle w:val="Hipervnculo"/>
                <w:rFonts w:ascii="Times New Roman" w:eastAsia="Times New Roman" w:hAnsi="Times New Roman" w:cs="Times New Roman"/>
                <w:noProof/>
              </w:rPr>
              <w:t>Neuroeducación física: Una nueva mirada al aprendizaje motor</w:t>
            </w:r>
            <w:r>
              <w:rPr>
                <w:noProof/>
                <w:webHidden/>
              </w:rPr>
              <w:tab/>
            </w:r>
            <w:r>
              <w:rPr>
                <w:noProof/>
                <w:webHidden/>
              </w:rPr>
              <w:fldChar w:fldCharType="begin"/>
            </w:r>
            <w:r>
              <w:rPr>
                <w:noProof/>
                <w:webHidden/>
              </w:rPr>
              <w:instrText xml:space="preserve"> PAGEREF _Toc178592195 \h </w:instrText>
            </w:r>
            <w:r>
              <w:rPr>
                <w:noProof/>
                <w:webHidden/>
              </w:rPr>
            </w:r>
            <w:r>
              <w:rPr>
                <w:noProof/>
                <w:webHidden/>
              </w:rPr>
              <w:fldChar w:fldCharType="separate"/>
            </w:r>
            <w:r w:rsidR="00ED6DB4">
              <w:rPr>
                <w:noProof/>
                <w:webHidden/>
              </w:rPr>
              <w:t>24</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196" w:history="1">
            <w:r w:rsidRPr="00324E0D">
              <w:rPr>
                <w:rStyle w:val="Hipervnculo"/>
                <w:rFonts w:ascii="Times New Roman" w:eastAsia="Times New Roman" w:hAnsi="Times New Roman" w:cs="Times New Roman"/>
                <w:noProof/>
              </w:rPr>
              <w:t>Sobre desarrollo motor</w:t>
            </w:r>
            <w:r>
              <w:rPr>
                <w:noProof/>
                <w:webHidden/>
              </w:rPr>
              <w:tab/>
            </w:r>
            <w:r>
              <w:rPr>
                <w:noProof/>
                <w:webHidden/>
              </w:rPr>
              <w:fldChar w:fldCharType="begin"/>
            </w:r>
            <w:r>
              <w:rPr>
                <w:noProof/>
                <w:webHidden/>
              </w:rPr>
              <w:instrText xml:space="preserve"> PAGEREF _Toc178592196 \h </w:instrText>
            </w:r>
            <w:r>
              <w:rPr>
                <w:noProof/>
                <w:webHidden/>
              </w:rPr>
            </w:r>
            <w:r>
              <w:rPr>
                <w:noProof/>
                <w:webHidden/>
              </w:rPr>
              <w:fldChar w:fldCharType="separate"/>
            </w:r>
            <w:r w:rsidR="00ED6DB4">
              <w:rPr>
                <w:noProof/>
                <w:webHidden/>
              </w:rPr>
              <w:t>24</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197" w:history="1">
            <w:r w:rsidRPr="00324E0D">
              <w:rPr>
                <w:rStyle w:val="Hipervnculo"/>
                <w:rFonts w:ascii="Times New Roman" w:eastAsia="Times New Roman" w:hAnsi="Times New Roman" w:cs="Times New Roman"/>
                <w:noProof/>
              </w:rPr>
              <w:t>Propósitos de la enseñanza en el Primer ciclo</w:t>
            </w:r>
            <w:r>
              <w:rPr>
                <w:noProof/>
                <w:webHidden/>
              </w:rPr>
              <w:tab/>
            </w:r>
            <w:r>
              <w:rPr>
                <w:noProof/>
                <w:webHidden/>
              </w:rPr>
              <w:fldChar w:fldCharType="begin"/>
            </w:r>
            <w:r>
              <w:rPr>
                <w:noProof/>
                <w:webHidden/>
              </w:rPr>
              <w:instrText xml:space="preserve"> PAGEREF _Toc178592197 \h </w:instrText>
            </w:r>
            <w:r>
              <w:rPr>
                <w:noProof/>
                <w:webHidden/>
              </w:rPr>
            </w:r>
            <w:r>
              <w:rPr>
                <w:noProof/>
                <w:webHidden/>
              </w:rPr>
              <w:fldChar w:fldCharType="separate"/>
            </w:r>
            <w:r w:rsidR="00ED6DB4">
              <w:rPr>
                <w:noProof/>
                <w:webHidden/>
              </w:rPr>
              <w:t>30</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98" w:history="1">
            <w:r w:rsidRPr="00324E0D">
              <w:rPr>
                <w:rStyle w:val="Hipervnculo"/>
                <w:rFonts w:ascii="Times New Roman" w:eastAsia="Times New Roman" w:hAnsi="Times New Roman" w:cs="Times New Roman"/>
                <w:noProof/>
              </w:rPr>
              <w:t>Marco metodológico</w:t>
            </w:r>
            <w:r>
              <w:rPr>
                <w:noProof/>
                <w:webHidden/>
              </w:rPr>
              <w:tab/>
            </w:r>
            <w:r>
              <w:rPr>
                <w:noProof/>
                <w:webHidden/>
              </w:rPr>
              <w:fldChar w:fldCharType="begin"/>
            </w:r>
            <w:r>
              <w:rPr>
                <w:noProof/>
                <w:webHidden/>
              </w:rPr>
              <w:instrText xml:space="preserve"> PAGEREF _Toc178592198 \h </w:instrText>
            </w:r>
            <w:r>
              <w:rPr>
                <w:noProof/>
                <w:webHidden/>
              </w:rPr>
            </w:r>
            <w:r>
              <w:rPr>
                <w:noProof/>
                <w:webHidden/>
              </w:rPr>
              <w:fldChar w:fldCharType="separate"/>
            </w:r>
            <w:r w:rsidR="00ED6DB4">
              <w:rPr>
                <w:noProof/>
                <w:webHidden/>
              </w:rPr>
              <w:t>32</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199" w:history="1">
            <w:r w:rsidRPr="00324E0D">
              <w:rPr>
                <w:rStyle w:val="Hipervnculo"/>
                <w:rFonts w:ascii="Times New Roman" w:eastAsia="Times New Roman" w:hAnsi="Times New Roman" w:cs="Times New Roman"/>
                <w:noProof/>
              </w:rPr>
              <w:t>Unidad de análisis</w:t>
            </w:r>
            <w:r>
              <w:rPr>
                <w:noProof/>
                <w:webHidden/>
              </w:rPr>
              <w:tab/>
            </w:r>
            <w:r>
              <w:rPr>
                <w:noProof/>
                <w:webHidden/>
              </w:rPr>
              <w:fldChar w:fldCharType="begin"/>
            </w:r>
            <w:r>
              <w:rPr>
                <w:noProof/>
                <w:webHidden/>
              </w:rPr>
              <w:instrText xml:space="preserve"> PAGEREF _Toc178592199 \h </w:instrText>
            </w:r>
            <w:r>
              <w:rPr>
                <w:noProof/>
                <w:webHidden/>
              </w:rPr>
            </w:r>
            <w:r>
              <w:rPr>
                <w:noProof/>
                <w:webHidden/>
              </w:rPr>
              <w:fldChar w:fldCharType="separate"/>
            </w:r>
            <w:r w:rsidR="00ED6DB4">
              <w:rPr>
                <w:noProof/>
                <w:webHidden/>
              </w:rPr>
              <w:t>33</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200" w:history="1">
            <w:r w:rsidRPr="00324E0D">
              <w:rPr>
                <w:rStyle w:val="Hipervnculo"/>
                <w:rFonts w:ascii="Times New Roman" w:eastAsia="Times New Roman" w:hAnsi="Times New Roman" w:cs="Times New Roman"/>
                <w:noProof/>
              </w:rPr>
              <w:t>Aproximación institucional</w:t>
            </w:r>
            <w:r>
              <w:rPr>
                <w:noProof/>
                <w:webHidden/>
              </w:rPr>
              <w:tab/>
            </w:r>
            <w:r>
              <w:rPr>
                <w:noProof/>
                <w:webHidden/>
              </w:rPr>
              <w:fldChar w:fldCharType="begin"/>
            </w:r>
            <w:r>
              <w:rPr>
                <w:noProof/>
                <w:webHidden/>
              </w:rPr>
              <w:instrText xml:space="preserve"> PAGEREF _Toc178592200 \h </w:instrText>
            </w:r>
            <w:r>
              <w:rPr>
                <w:noProof/>
                <w:webHidden/>
              </w:rPr>
            </w:r>
            <w:r>
              <w:rPr>
                <w:noProof/>
                <w:webHidden/>
              </w:rPr>
              <w:fldChar w:fldCharType="separate"/>
            </w:r>
            <w:r w:rsidR="00ED6DB4">
              <w:rPr>
                <w:noProof/>
                <w:webHidden/>
              </w:rPr>
              <w:t>34</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201" w:history="1">
            <w:r w:rsidRPr="00324E0D">
              <w:rPr>
                <w:rStyle w:val="Hipervnculo"/>
                <w:rFonts w:ascii="Times New Roman" w:eastAsia="Times New Roman" w:hAnsi="Times New Roman" w:cs="Times New Roman"/>
                <w:noProof/>
              </w:rPr>
              <w:t>Análisis de las entrevistas</w:t>
            </w:r>
            <w:r>
              <w:rPr>
                <w:noProof/>
                <w:webHidden/>
              </w:rPr>
              <w:tab/>
            </w:r>
            <w:r>
              <w:rPr>
                <w:noProof/>
                <w:webHidden/>
              </w:rPr>
              <w:fldChar w:fldCharType="begin"/>
            </w:r>
            <w:r>
              <w:rPr>
                <w:noProof/>
                <w:webHidden/>
              </w:rPr>
              <w:instrText xml:space="preserve"> PAGEREF _Toc178592201 \h </w:instrText>
            </w:r>
            <w:r>
              <w:rPr>
                <w:noProof/>
                <w:webHidden/>
              </w:rPr>
            </w:r>
            <w:r>
              <w:rPr>
                <w:noProof/>
                <w:webHidden/>
              </w:rPr>
              <w:fldChar w:fldCharType="separate"/>
            </w:r>
            <w:r w:rsidR="00ED6DB4">
              <w:rPr>
                <w:noProof/>
                <w:webHidden/>
              </w:rPr>
              <w:t>37</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202" w:history="1">
            <w:r w:rsidRPr="00324E0D">
              <w:rPr>
                <w:rStyle w:val="Hipervnculo"/>
                <w:rFonts w:ascii="Times New Roman" w:eastAsia="Times New Roman" w:hAnsi="Times New Roman" w:cs="Times New Roman"/>
                <w:noProof/>
              </w:rPr>
              <w:t>Entrevista 1</w:t>
            </w:r>
            <w:r>
              <w:rPr>
                <w:noProof/>
                <w:webHidden/>
              </w:rPr>
              <w:tab/>
            </w:r>
            <w:r>
              <w:rPr>
                <w:noProof/>
                <w:webHidden/>
              </w:rPr>
              <w:fldChar w:fldCharType="begin"/>
            </w:r>
            <w:r>
              <w:rPr>
                <w:noProof/>
                <w:webHidden/>
              </w:rPr>
              <w:instrText xml:space="preserve"> PAGEREF _Toc178592202 \h </w:instrText>
            </w:r>
            <w:r>
              <w:rPr>
                <w:noProof/>
                <w:webHidden/>
              </w:rPr>
            </w:r>
            <w:r>
              <w:rPr>
                <w:noProof/>
                <w:webHidden/>
              </w:rPr>
              <w:fldChar w:fldCharType="separate"/>
            </w:r>
            <w:r w:rsidR="00ED6DB4">
              <w:rPr>
                <w:noProof/>
                <w:webHidden/>
              </w:rPr>
              <w:t>37</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203" w:history="1">
            <w:r w:rsidRPr="00324E0D">
              <w:rPr>
                <w:rStyle w:val="Hipervnculo"/>
                <w:rFonts w:ascii="Times New Roman" w:eastAsia="Times New Roman" w:hAnsi="Times New Roman" w:cs="Times New Roman"/>
                <w:noProof/>
              </w:rPr>
              <w:t>Entrevista 2</w:t>
            </w:r>
            <w:r>
              <w:rPr>
                <w:noProof/>
                <w:webHidden/>
              </w:rPr>
              <w:tab/>
            </w:r>
            <w:r>
              <w:rPr>
                <w:noProof/>
                <w:webHidden/>
              </w:rPr>
              <w:fldChar w:fldCharType="begin"/>
            </w:r>
            <w:r>
              <w:rPr>
                <w:noProof/>
                <w:webHidden/>
              </w:rPr>
              <w:instrText xml:space="preserve"> PAGEREF _Toc178592203 \h </w:instrText>
            </w:r>
            <w:r>
              <w:rPr>
                <w:noProof/>
                <w:webHidden/>
              </w:rPr>
            </w:r>
            <w:r>
              <w:rPr>
                <w:noProof/>
                <w:webHidden/>
              </w:rPr>
              <w:fldChar w:fldCharType="separate"/>
            </w:r>
            <w:r w:rsidR="00ED6DB4">
              <w:rPr>
                <w:noProof/>
                <w:webHidden/>
              </w:rPr>
              <w:t>38</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204" w:history="1">
            <w:r w:rsidRPr="00324E0D">
              <w:rPr>
                <w:rStyle w:val="Hipervnculo"/>
                <w:rFonts w:ascii="Times New Roman" w:eastAsia="Times New Roman" w:hAnsi="Times New Roman" w:cs="Times New Roman"/>
                <w:noProof/>
              </w:rPr>
              <w:t>Entrevista 3</w:t>
            </w:r>
            <w:r>
              <w:rPr>
                <w:noProof/>
                <w:webHidden/>
              </w:rPr>
              <w:tab/>
            </w:r>
            <w:r>
              <w:rPr>
                <w:noProof/>
                <w:webHidden/>
              </w:rPr>
              <w:fldChar w:fldCharType="begin"/>
            </w:r>
            <w:r>
              <w:rPr>
                <w:noProof/>
                <w:webHidden/>
              </w:rPr>
              <w:instrText xml:space="preserve"> PAGEREF _Toc178592204 \h </w:instrText>
            </w:r>
            <w:r>
              <w:rPr>
                <w:noProof/>
                <w:webHidden/>
              </w:rPr>
            </w:r>
            <w:r>
              <w:rPr>
                <w:noProof/>
                <w:webHidden/>
              </w:rPr>
              <w:fldChar w:fldCharType="separate"/>
            </w:r>
            <w:r w:rsidR="00ED6DB4">
              <w:rPr>
                <w:noProof/>
                <w:webHidden/>
              </w:rPr>
              <w:t>39</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205" w:history="1">
            <w:r w:rsidRPr="00324E0D">
              <w:rPr>
                <w:rStyle w:val="Hipervnculo"/>
                <w:rFonts w:ascii="Times New Roman" w:eastAsia="Times New Roman" w:hAnsi="Times New Roman" w:cs="Times New Roman"/>
                <w:noProof/>
              </w:rPr>
              <w:t>Análisis de las observaciones</w:t>
            </w:r>
            <w:r>
              <w:rPr>
                <w:noProof/>
                <w:webHidden/>
              </w:rPr>
              <w:tab/>
            </w:r>
            <w:r>
              <w:rPr>
                <w:noProof/>
                <w:webHidden/>
              </w:rPr>
              <w:fldChar w:fldCharType="begin"/>
            </w:r>
            <w:r>
              <w:rPr>
                <w:noProof/>
                <w:webHidden/>
              </w:rPr>
              <w:instrText xml:space="preserve"> PAGEREF _Toc178592205 \h </w:instrText>
            </w:r>
            <w:r>
              <w:rPr>
                <w:noProof/>
                <w:webHidden/>
              </w:rPr>
            </w:r>
            <w:r>
              <w:rPr>
                <w:noProof/>
                <w:webHidden/>
              </w:rPr>
              <w:fldChar w:fldCharType="separate"/>
            </w:r>
            <w:r w:rsidR="00ED6DB4">
              <w:rPr>
                <w:noProof/>
                <w:webHidden/>
              </w:rPr>
              <w:t>41</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206" w:history="1">
            <w:r w:rsidRPr="00324E0D">
              <w:rPr>
                <w:rStyle w:val="Hipervnculo"/>
                <w:rFonts w:ascii="Times New Roman" w:eastAsia="Times New Roman" w:hAnsi="Times New Roman" w:cs="Times New Roman"/>
                <w:noProof/>
              </w:rPr>
              <w:t>Observación número 1</w:t>
            </w:r>
            <w:r>
              <w:rPr>
                <w:noProof/>
                <w:webHidden/>
              </w:rPr>
              <w:tab/>
            </w:r>
            <w:r>
              <w:rPr>
                <w:noProof/>
                <w:webHidden/>
              </w:rPr>
              <w:fldChar w:fldCharType="begin"/>
            </w:r>
            <w:r>
              <w:rPr>
                <w:noProof/>
                <w:webHidden/>
              </w:rPr>
              <w:instrText xml:space="preserve"> PAGEREF _Toc178592206 \h </w:instrText>
            </w:r>
            <w:r>
              <w:rPr>
                <w:noProof/>
                <w:webHidden/>
              </w:rPr>
            </w:r>
            <w:r>
              <w:rPr>
                <w:noProof/>
                <w:webHidden/>
              </w:rPr>
              <w:fldChar w:fldCharType="separate"/>
            </w:r>
            <w:r w:rsidR="00ED6DB4">
              <w:rPr>
                <w:noProof/>
                <w:webHidden/>
              </w:rPr>
              <w:t>41</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207" w:history="1">
            <w:r w:rsidRPr="00324E0D">
              <w:rPr>
                <w:rStyle w:val="Hipervnculo"/>
                <w:rFonts w:ascii="Times New Roman" w:eastAsia="Times New Roman" w:hAnsi="Times New Roman" w:cs="Times New Roman"/>
                <w:noProof/>
              </w:rPr>
              <w:t>Observación número 2</w:t>
            </w:r>
            <w:r>
              <w:rPr>
                <w:noProof/>
                <w:webHidden/>
              </w:rPr>
              <w:tab/>
            </w:r>
            <w:r>
              <w:rPr>
                <w:noProof/>
                <w:webHidden/>
              </w:rPr>
              <w:fldChar w:fldCharType="begin"/>
            </w:r>
            <w:r>
              <w:rPr>
                <w:noProof/>
                <w:webHidden/>
              </w:rPr>
              <w:instrText xml:space="preserve"> PAGEREF _Toc178592207 \h </w:instrText>
            </w:r>
            <w:r>
              <w:rPr>
                <w:noProof/>
                <w:webHidden/>
              </w:rPr>
            </w:r>
            <w:r>
              <w:rPr>
                <w:noProof/>
                <w:webHidden/>
              </w:rPr>
              <w:fldChar w:fldCharType="separate"/>
            </w:r>
            <w:r w:rsidR="00ED6DB4">
              <w:rPr>
                <w:noProof/>
                <w:webHidden/>
              </w:rPr>
              <w:t>42</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208" w:history="1">
            <w:r w:rsidRPr="00324E0D">
              <w:rPr>
                <w:rStyle w:val="Hipervnculo"/>
                <w:rFonts w:ascii="Times New Roman" w:eastAsia="Times New Roman" w:hAnsi="Times New Roman" w:cs="Times New Roman"/>
                <w:noProof/>
              </w:rPr>
              <w:t>Observación número 3</w:t>
            </w:r>
            <w:r>
              <w:rPr>
                <w:noProof/>
                <w:webHidden/>
              </w:rPr>
              <w:tab/>
            </w:r>
            <w:r>
              <w:rPr>
                <w:noProof/>
                <w:webHidden/>
              </w:rPr>
              <w:fldChar w:fldCharType="begin"/>
            </w:r>
            <w:r>
              <w:rPr>
                <w:noProof/>
                <w:webHidden/>
              </w:rPr>
              <w:instrText xml:space="preserve"> PAGEREF _Toc178592208 \h </w:instrText>
            </w:r>
            <w:r>
              <w:rPr>
                <w:noProof/>
                <w:webHidden/>
              </w:rPr>
            </w:r>
            <w:r>
              <w:rPr>
                <w:noProof/>
                <w:webHidden/>
              </w:rPr>
              <w:fldChar w:fldCharType="separate"/>
            </w:r>
            <w:r w:rsidR="00ED6DB4">
              <w:rPr>
                <w:noProof/>
                <w:webHidden/>
              </w:rPr>
              <w:t>44</w:t>
            </w:r>
            <w:r>
              <w:rPr>
                <w:noProof/>
                <w:webHidden/>
              </w:rPr>
              <w:fldChar w:fldCharType="end"/>
            </w:r>
          </w:hyperlink>
        </w:p>
        <w:p w:rsidR="00663CD8" w:rsidRDefault="00663CD8">
          <w:pPr>
            <w:pStyle w:val="TDC2"/>
            <w:tabs>
              <w:tab w:val="right" w:leader="dot" w:pos="8829"/>
            </w:tabs>
            <w:rPr>
              <w:rFonts w:asciiTheme="minorHAnsi" w:eastAsiaTheme="minorEastAsia" w:hAnsiTheme="minorHAnsi" w:cstheme="minorBidi"/>
              <w:noProof/>
            </w:rPr>
          </w:pPr>
          <w:hyperlink w:anchor="_Toc178592209" w:history="1">
            <w:r w:rsidRPr="00324E0D">
              <w:rPr>
                <w:rStyle w:val="Hipervnculo"/>
                <w:rFonts w:ascii="Times New Roman" w:eastAsia="Times New Roman" w:hAnsi="Times New Roman" w:cs="Times New Roman"/>
                <w:noProof/>
              </w:rPr>
              <w:t>Observación número 4</w:t>
            </w:r>
            <w:r>
              <w:rPr>
                <w:noProof/>
                <w:webHidden/>
              </w:rPr>
              <w:tab/>
            </w:r>
            <w:r>
              <w:rPr>
                <w:noProof/>
                <w:webHidden/>
              </w:rPr>
              <w:fldChar w:fldCharType="begin"/>
            </w:r>
            <w:r>
              <w:rPr>
                <w:noProof/>
                <w:webHidden/>
              </w:rPr>
              <w:instrText xml:space="preserve"> PAGEREF _Toc178592209 \h </w:instrText>
            </w:r>
            <w:r>
              <w:rPr>
                <w:noProof/>
                <w:webHidden/>
              </w:rPr>
            </w:r>
            <w:r>
              <w:rPr>
                <w:noProof/>
                <w:webHidden/>
              </w:rPr>
              <w:fldChar w:fldCharType="separate"/>
            </w:r>
            <w:r w:rsidR="00ED6DB4">
              <w:rPr>
                <w:noProof/>
                <w:webHidden/>
              </w:rPr>
              <w:t>46</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210" w:history="1">
            <w:r w:rsidRPr="00324E0D">
              <w:rPr>
                <w:rStyle w:val="Hipervnculo"/>
                <w:rFonts w:ascii="Times New Roman" w:eastAsia="Times New Roman" w:hAnsi="Times New Roman" w:cs="Times New Roman"/>
                <w:noProof/>
              </w:rPr>
              <w:t>Triangulación de los datos</w:t>
            </w:r>
            <w:r>
              <w:rPr>
                <w:noProof/>
                <w:webHidden/>
              </w:rPr>
              <w:tab/>
            </w:r>
            <w:r>
              <w:rPr>
                <w:noProof/>
                <w:webHidden/>
              </w:rPr>
              <w:fldChar w:fldCharType="begin"/>
            </w:r>
            <w:r>
              <w:rPr>
                <w:noProof/>
                <w:webHidden/>
              </w:rPr>
              <w:instrText xml:space="preserve"> PAGEREF _Toc178592210 \h </w:instrText>
            </w:r>
            <w:r>
              <w:rPr>
                <w:noProof/>
                <w:webHidden/>
              </w:rPr>
            </w:r>
            <w:r>
              <w:rPr>
                <w:noProof/>
                <w:webHidden/>
              </w:rPr>
              <w:fldChar w:fldCharType="separate"/>
            </w:r>
            <w:r w:rsidR="00ED6DB4">
              <w:rPr>
                <w:noProof/>
                <w:webHidden/>
              </w:rPr>
              <w:t>47</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211" w:history="1">
            <w:r w:rsidRPr="00324E0D">
              <w:rPr>
                <w:rStyle w:val="Hipervnculo"/>
                <w:rFonts w:ascii="Times New Roman" w:eastAsia="Times New Roman" w:hAnsi="Times New Roman" w:cs="Times New Roman"/>
                <w:noProof/>
              </w:rPr>
              <w:t>Conclusión</w:t>
            </w:r>
            <w:r>
              <w:rPr>
                <w:noProof/>
                <w:webHidden/>
              </w:rPr>
              <w:tab/>
            </w:r>
            <w:r>
              <w:rPr>
                <w:noProof/>
                <w:webHidden/>
              </w:rPr>
              <w:fldChar w:fldCharType="begin"/>
            </w:r>
            <w:r>
              <w:rPr>
                <w:noProof/>
                <w:webHidden/>
              </w:rPr>
              <w:instrText xml:space="preserve"> PAGEREF _Toc178592211 \h </w:instrText>
            </w:r>
            <w:r>
              <w:rPr>
                <w:noProof/>
                <w:webHidden/>
              </w:rPr>
            </w:r>
            <w:r>
              <w:rPr>
                <w:noProof/>
                <w:webHidden/>
              </w:rPr>
              <w:fldChar w:fldCharType="separate"/>
            </w:r>
            <w:r w:rsidR="00ED6DB4">
              <w:rPr>
                <w:noProof/>
                <w:webHidden/>
              </w:rPr>
              <w:t>55</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212" w:history="1">
            <w:r w:rsidRPr="00324E0D">
              <w:rPr>
                <w:rStyle w:val="Hipervnculo"/>
                <w:rFonts w:ascii="Times New Roman" w:eastAsia="Times New Roman" w:hAnsi="Times New Roman" w:cs="Times New Roman"/>
                <w:noProof/>
              </w:rPr>
              <w:t>Bibliografía</w:t>
            </w:r>
            <w:r>
              <w:rPr>
                <w:noProof/>
                <w:webHidden/>
              </w:rPr>
              <w:tab/>
            </w:r>
            <w:r>
              <w:rPr>
                <w:noProof/>
                <w:webHidden/>
              </w:rPr>
              <w:fldChar w:fldCharType="begin"/>
            </w:r>
            <w:r>
              <w:rPr>
                <w:noProof/>
                <w:webHidden/>
              </w:rPr>
              <w:instrText xml:space="preserve"> PAGEREF _Toc178592212 \h </w:instrText>
            </w:r>
            <w:r>
              <w:rPr>
                <w:noProof/>
                <w:webHidden/>
              </w:rPr>
            </w:r>
            <w:r>
              <w:rPr>
                <w:noProof/>
                <w:webHidden/>
              </w:rPr>
              <w:fldChar w:fldCharType="separate"/>
            </w:r>
            <w:r w:rsidR="00ED6DB4">
              <w:rPr>
                <w:noProof/>
                <w:webHidden/>
              </w:rPr>
              <w:t>59</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213" w:history="1">
            <w:r w:rsidRPr="00324E0D">
              <w:rPr>
                <w:rStyle w:val="Hipervnculo"/>
                <w:rFonts w:ascii="Times New Roman" w:eastAsia="Times New Roman" w:hAnsi="Times New Roman" w:cs="Times New Roman"/>
                <w:noProof/>
              </w:rPr>
              <w:t>Anexo</w:t>
            </w:r>
            <w:r>
              <w:rPr>
                <w:noProof/>
                <w:webHidden/>
              </w:rPr>
              <w:tab/>
            </w:r>
            <w:r>
              <w:rPr>
                <w:noProof/>
                <w:webHidden/>
              </w:rPr>
              <w:fldChar w:fldCharType="begin"/>
            </w:r>
            <w:r>
              <w:rPr>
                <w:noProof/>
                <w:webHidden/>
              </w:rPr>
              <w:instrText xml:space="preserve"> PAGEREF _Toc178592213 \h </w:instrText>
            </w:r>
            <w:r>
              <w:rPr>
                <w:noProof/>
                <w:webHidden/>
              </w:rPr>
            </w:r>
            <w:r>
              <w:rPr>
                <w:noProof/>
                <w:webHidden/>
              </w:rPr>
              <w:fldChar w:fldCharType="separate"/>
            </w:r>
            <w:r w:rsidR="00ED6DB4">
              <w:rPr>
                <w:noProof/>
                <w:webHidden/>
              </w:rPr>
              <w:t>63</w:t>
            </w:r>
            <w:r>
              <w:rPr>
                <w:noProof/>
                <w:webHidden/>
              </w:rPr>
              <w:fldChar w:fldCharType="end"/>
            </w:r>
          </w:hyperlink>
        </w:p>
        <w:p w:rsidR="00663CD8" w:rsidRDefault="00663CD8">
          <w:pPr>
            <w:pStyle w:val="TDC3"/>
            <w:tabs>
              <w:tab w:val="right" w:leader="dot" w:pos="8829"/>
            </w:tabs>
            <w:rPr>
              <w:rFonts w:asciiTheme="minorHAnsi" w:eastAsiaTheme="minorEastAsia" w:hAnsiTheme="minorHAnsi" w:cstheme="minorBidi"/>
              <w:noProof/>
            </w:rPr>
          </w:pPr>
          <w:hyperlink w:anchor="_Toc178592214" w:history="1">
            <w:r w:rsidRPr="00324E0D">
              <w:rPr>
                <w:rStyle w:val="Hipervnculo"/>
                <w:rFonts w:ascii="Times New Roman" w:eastAsia="Times New Roman" w:hAnsi="Times New Roman" w:cs="Times New Roman"/>
                <w:noProof/>
              </w:rPr>
              <w:t>Observación N°1.</w:t>
            </w:r>
            <w:r>
              <w:rPr>
                <w:noProof/>
                <w:webHidden/>
              </w:rPr>
              <w:tab/>
            </w:r>
            <w:r>
              <w:rPr>
                <w:noProof/>
                <w:webHidden/>
              </w:rPr>
              <w:fldChar w:fldCharType="begin"/>
            </w:r>
            <w:r>
              <w:rPr>
                <w:noProof/>
                <w:webHidden/>
              </w:rPr>
              <w:instrText xml:space="preserve"> PAGEREF _Toc178592214 \h </w:instrText>
            </w:r>
            <w:r>
              <w:rPr>
                <w:noProof/>
                <w:webHidden/>
              </w:rPr>
            </w:r>
            <w:r>
              <w:rPr>
                <w:noProof/>
                <w:webHidden/>
              </w:rPr>
              <w:fldChar w:fldCharType="separate"/>
            </w:r>
            <w:r w:rsidR="00ED6DB4">
              <w:rPr>
                <w:noProof/>
                <w:webHidden/>
              </w:rPr>
              <w:t>63</w:t>
            </w:r>
            <w:r>
              <w:rPr>
                <w:noProof/>
                <w:webHidden/>
              </w:rPr>
              <w:fldChar w:fldCharType="end"/>
            </w:r>
          </w:hyperlink>
        </w:p>
        <w:p w:rsidR="00663CD8" w:rsidRDefault="00663CD8">
          <w:pPr>
            <w:pStyle w:val="TDC3"/>
            <w:tabs>
              <w:tab w:val="right" w:leader="dot" w:pos="8829"/>
            </w:tabs>
            <w:rPr>
              <w:rFonts w:asciiTheme="minorHAnsi" w:eastAsiaTheme="minorEastAsia" w:hAnsiTheme="minorHAnsi" w:cstheme="minorBidi"/>
              <w:noProof/>
            </w:rPr>
          </w:pPr>
          <w:hyperlink w:anchor="_Toc178592215" w:history="1">
            <w:r w:rsidRPr="00324E0D">
              <w:rPr>
                <w:rStyle w:val="Hipervnculo"/>
                <w:rFonts w:ascii="Times New Roman" w:eastAsia="Times New Roman" w:hAnsi="Times New Roman" w:cs="Times New Roman"/>
                <w:noProof/>
              </w:rPr>
              <w:t>Observación N°2</w:t>
            </w:r>
            <w:r>
              <w:rPr>
                <w:noProof/>
                <w:webHidden/>
              </w:rPr>
              <w:tab/>
            </w:r>
            <w:r>
              <w:rPr>
                <w:noProof/>
                <w:webHidden/>
              </w:rPr>
              <w:fldChar w:fldCharType="begin"/>
            </w:r>
            <w:r>
              <w:rPr>
                <w:noProof/>
                <w:webHidden/>
              </w:rPr>
              <w:instrText xml:space="preserve"> PAGEREF _Toc178592215 \h </w:instrText>
            </w:r>
            <w:r>
              <w:rPr>
                <w:noProof/>
                <w:webHidden/>
              </w:rPr>
            </w:r>
            <w:r>
              <w:rPr>
                <w:noProof/>
                <w:webHidden/>
              </w:rPr>
              <w:fldChar w:fldCharType="separate"/>
            </w:r>
            <w:r w:rsidR="00ED6DB4">
              <w:rPr>
                <w:noProof/>
                <w:webHidden/>
              </w:rPr>
              <w:t>64</w:t>
            </w:r>
            <w:r>
              <w:rPr>
                <w:noProof/>
                <w:webHidden/>
              </w:rPr>
              <w:fldChar w:fldCharType="end"/>
            </w:r>
          </w:hyperlink>
        </w:p>
        <w:p w:rsidR="00663CD8" w:rsidRDefault="00663CD8">
          <w:pPr>
            <w:pStyle w:val="TDC3"/>
            <w:tabs>
              <w:tab w:val="right" w:leader="dot" w:pos="8829"/>
            </w:tabs>
            <w:rPr>
              <w:rFonts w:asciiTheme="minorHAnsi" w:eastAsiaTheme="minorEastAsia" w:hAnsiTheme="minorHAnsi" w:cstheme="minorBidi"/>
              <w:noProof/>
            </w:rPr>
          </w:pPr>
          <w:hyperlink w:anchor="_Toc178592216" w:history="1">
            <w:r w:rsidRPr="00324E0D">
              <w:rPr>
                <w:rStyle w:val="Hipervnculo"/>
                <w:rFonts w:ascii="Times New Roman" w:eastAsia="Times New Roman" w:hAnsi="Times New Roman" w:cs="Times New Roman"/>
                <w:noProof/>
              </w:rPr>
              <w:t>Observación N°3</w:t>
            </w:r>
            <w:r>
              <w:rPr>
                <w:noProof/>
                <w:webHidden/>
              </w:rPr>
              <w:tab/>
            </w:r>
            <w:r>
              <w:rPr>
                <w:noProof/>
                <w:webHidden/>
              </w:rPr>
              <w:fldChar w:fldCharType="begin"/>
            </w:r>
            <w:r>
              <w:rPr>
                <w:noProof/>
                <w:webHidden/>
              </w:rPr>
              <w:instrText xml:space="preserve"> PAGEREF _Toc178592216 \h </w:instrText>
            </w:r>
            <w:r>
              <w:rPr>
                <w:noProof/>
                <w:webHidden/>
              </w:rPr>
            </w:r>
            <w:r>
              <w:rPr>
                <w:noProof/>
                <w:webHidden/>
              </w:rPr>
              <w:fldChar w:fldCharType="separate"/>
            </w:r>
            <w:r w:rsidR="00ED6DB4">
              <w:rPr>
                <w:noProof/>
                <w:webHidden/>
              </w:rPr>
              <w:t>65</w:t>
            </w:r>
            <w:r>
              <w:rPr>
                <w:noProof/>
                <w:webHidden/>
              </w:rPr>
              <w:fldChar w:fldCharType="end"/>
            </w:r>
          </w:hyperlink>
        </w:p>
        <w:p w:rsidR="00663CD8" w:rsidRDefault="00663CD8">
          <w:pPr>
            <w:pStyle w:val="TDC3"/>
            <w:tabs>
              <w:tab w:val="right" w:leader="dot" w:pos="8829"/>
            </w:tabs>
            <w:rPr>
              <w:rFonts w:asciiTheme="minorHAnsi" w:eastAsiaTheme="minorEastAsia" w:hAnsiTheme="minorHAnsi" w:cstheme="minorBidi"/>
              <w:noProof/>
            </w:rPr>
          </w:pPr>
          <w:hyperlink w:anchor="_Toc178592217" w:history="1">
            <w:r w:rsidRPr="00324E0D">
              <w:rPr>
                <w:rStyle w:val="Hipervnculo"/>
                <w:rFonts w:ascii="Times New Roman" w:eastAsia="Times New Roman" w:hAnsi="Times New Roman" w:cs="Times New Roman"/>
                <w:noProof/>
              </w:rPr>
              <w:t>Observación N°4</w:t>
            </w:r>
            <w:r>
              <w:rPr>
                <w:noProof/>
                <w:webHidden/>
              </w:rPr>
              <w:tab/>
            </w:r>
            <w:r>
              <w:rPr>
                <w:noProof/>
                <w:webHidden/>
              </w:rPr>
              <w:fldChar w:fldCharType="begin"/>
            </w:r>
            <w:r>
              <w:rPr>
                <w:noProof/>
                <w:webHidden/>
              </w:rPr>
              <w:instrText xml:space="preserve"> PAGEREF _Toc178592217 \h </w:instrText>
            </w:r>
            <w:r>
              <w:rPr>
                <w:noProof/>
                <w:webHidden/>
              </w:rPr>
            </w:r>
            <w:r>
              <w:rPr>
                <w:noProof/>
                <w:webHidden/>
              </w:rPr>
              <w:fldChar w:fldCharType="separate"/>
            </w:r>
            <w:r w:rsidR="00ED6DB4">
              <w:rPr>
                <w:noProof/>
                <w:webHidden/>
              </w:rPr>
              <w:t>66</w:t>
            </w:r>
            <w:r>
              <w:rPr>
                <w:noProof/>
                <w:webHidden/>
              </w:rPr>
              <w:fldChar w:fldCharType="end"/>
            </w:r>
          </w:hyperlink>
        </w:p>
        <w:p w:rsidR="00663CD8" w:rsidRDefault="00663CD8">
          <w:pPr>
            <w:pStyle w:val="TDC1"/>
            <w:tabs>
              <w:tab w:val="right" w:leader="dot" w:pos="8829"/>
            </w:tabs>
            <w:rPr>
              <w:rFonts w:asciiTheme="minorHAnsi" w:eastAsiaTheme="minorEastAsia" w:hAnsiTheme="minorHAnsi" w:cstheme="minorBidi"/>
              <w:noProof/>
            </w:rPr>
          </w:pPr>
          <w:hyperlink w:anchor="_Toc178592218" w:history="1">
            <w:r w:rsidRPr="00324E0D">
              <w:rPr>
                <w:rStyle w:val="Hipervnculo"/>
                <w:rFonts w:ascii="Times New Roman" w:eastAsia="Times New Roman" w:hAnsi="Times New Roman" w:cs="Times New Roman"/>
                <w:noProof/>
              </w:rPr>
              <w:t>Entrevistas</w:t>
            </w:r>
            <w:r>
              <w:rPr>
                <w:noProof/>
                <w:webHidden/>
              </w:rPr>
              <w:tab/>
            </w:r>
            <w:r>
              <w:rPr>
                <w:noProof/>
                <w:webHidden/>
              </w:rPr>
              <w:fldChar w:fldCharType="begin"/>
            </w:r>
            <w:r>
              <w:rPr>
                <w:noProof/>
                <w:webHidden/>
              </w:rPr>
              <w:instrText xml:space="preserve"> PAGEREF _Toc178592218 \h </w:instrText>
            </w:r>
            <w:r>
              <w:rPr>
                <w:noProof/>
                <w:webHidden/>
              </w:rPr>
            </w:r>
            <w:r>
              <w:rPr>
                <w:noProof/>
                <w:webHidden/>
              </w:rPr>
              <w:fldChar w:fldCharType="separate"/>
            </w:r>
            <w:r w:rsidR="00ED6DB4">
              <w:rPr>
                <w:noProof/>
                <w:webHidden/>
              </w:rPr>
              <w:t>67</w:t>
            </w:r>
            <w:r>
              <w:rPr>
                <w:noProof/>
                <w:webHidden/>
              </w:rPr>
              <w:fldChar w:fldCharType="end"/>
            </w:r>
          </w:hyperlink>
        </w:p>
        <w:p w:rsidR="009932ED" w:rsidRDefault="009932ED">
          <w:r>
            <w:rPr>
              <w:b/>
              <w:bCs/>
              <w:lang w:val="es-ES"/>
            </w:rPr>
            <w:fldChar w:fldCharType="end"/>
          </w:r>
        </w:p>
      </w:sdtContent>
    </w:sdt>
    <w:p w:rsidR="007822A2" w:rsidRDefault="007822A2">
      <w:pPr>
        <w:spacing w:line="360" w:lineRule="auto"/>
        <w:jc w:val="both"/>
        <w:rPr>
          <w:rFonts w:ascii="Times New Roman" w:eastAsia="Times New Roman" w:hAnsi="Times New Roman" w:cs="Times New Roman"/>
          <w:sz w:val="24"/>
          <w:szCs w:val="24"/>
        </w:rPr>
      </w:pPr>
    </w:p>
    <w:p w:rsidR="00A94650" w:rsidRDefault="00A94650" w:rsidP="002801A0">
      <w:pPr>
        <w:pStyle w:val="Ttulo1"/>
        <w:rPr>
          <w:rFonts w:ascii="Times New Roman" w:eastAsia="Times New Roman" w:hAnsi="Times New Roman" w:cs="Times New Roman"/>
          <w:b w:val="0"/>
          <w:sz w:val="24"/>
          <w:szCs w:val="24"/>
        </w:rPr>
      </w:pPr>
    </w:p>
    <w:p w:rsidR="00A94650" w:rsidRDefault="00A94650" w:rsidP="00A94650"/>
    <w:p w:rsidR="00A94650" w:rsidRPr="00A94650" w:rsidRDefault="00A94650" w:rsidP="00A94650"/>
    <w:p w:rsidR="00A94650" w:rsidRDefault="00A94650" w:rsidP="002801A0">
      <w:pPr>
        <w:pStyle w:val="Ttulo1"/>
        <w:rPr>
          <w:rFonts w:ascii="Times New Roman" w:eastAsia="Times New Roman" w:hAnsi="Times New Roman" w:cs="Times New Roman"/>
          <w:color w:val="000000" w:themeColor="text1"/>
          <w:sz w:val="28"/>
          <w:szCs w:val="28"/>
        </w:rPr>
      </w:pPr>
    </w:p>
    <w:p w:rsidR="00A94650" w:rsidRDefault="00A94650" w:rsidP="002801A0">
      <w:pPr>
        <w:pStyle w:val="Ttulo1"/>
        <w:rPr>
          <w:rFonts w:ascii="Times New Roman" w:eastAsia="Times New Roman" w:hAnsi="Times New Roman" w:cs="Times New Roman"/>
          <w:color w:val="000000" w:themeColor="text1"/>
          <w:sz w:val="28"/>
          <w:szCs w:val="28"/>
        </w:rPr>
      </w:pPr>
    </w:p>
    <w:p w:rsidR="00A94650" w:rsidRDefault="00A94650" w:rsidP="002801A0">
      <w:pPr>
        <w:pStyle w:val="Ttulo1"/>
        <w:rPr>
          <w:rFonts w:ascii="Times New Roman" w:eastAsia="Times New Roman" w:hAnsi="Times New Roman" w:cs="Times New Roman"/>
          <w:color w:val="000000" w:themeColor="text1"/>
          <w:sz w:val="28"/>
          <w:szCs w:val="28"/>
        </w:rPr>
      </w:pPr>
    </w:p>
    <w:p w:rsidR="00A94650" w:rsidRDefault="00A94650" w:rsidP="002801A0">
      <w:pPr>
        <w:pStyle w:val="Ttulo1"/>
        <w:rPr>
          <w:rFonts w:ascii="Times New Roman" w:eastAsia="Times New Roman" w:hAnsi="Times New Roman" w:cs="Times New Roman"/>
          <w:color w:val="000000" w:themeColor="text1"/>
          <w:sz w:val="28"/>
          <w:szCs w:val="28"/>
        </w:rPr>
      </w:pPr>
    </w:p>
    <w:p w:rsidR="00A94650" w:rsidRPr="00A94650" w:rsidRDefault="00A94650" w:rsidP="00A94650"/>
    <w:p w:rsidR="007822A2" w:rsidRPr="002801A0" w:rsidRDefault="009932ED" w:rsidP="002801A0">
      <w:pPr>
        <w:pStyle w:val="Ttulo1"/>
        <w:rPr>
          <w:rFonts w:ascii="Times New Roman" w:eastAsia="Times New Roman" w:hAnsi="Times New Roman" w:cs="Times New Roman"/>
          <w:b w:val="0"/>
          <w:color w:val="000000" w:themeColor="text1"/>
          <w:sz w:val="28"/>
          <w:szCs w:val="28"/>
        </w:rPr>
      </w:pPr>
      <w:bookmarkStart w:id="2" w:name="_Toc178592179"/>
      <w:r w:rsidRPr="002801A0">
        <w:rPr>
          <w:rFonts w:ascii="Times New Roman" w:eastAsia="Times New Roman" w:hAnsi="Times New Roman" w:cs="Times New Roman"/>
          <w:color w:val="000000" w:themeColor="text1"/>
          <w:sz w:val="28"/>
          <w:szCs w:val="28"/>
        </w:rPr>
        <w:lastRenderedPageBreak/>
        <w:t>Resumen</w:t>
      </w:r>
      <w:bookmarkEnd w:id="2"/>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presente investigación aborda la incidencia de la Educación Física en el desarrollo motor en la niñez en una escuela pública ubicada en la ciudad de Paraná. El objetivo general fue conocer las actividades destinadas a promover el desarrollo motor de los niños del primer ciclo durante las clases de Educación Física en escuelas primarias de la ciudad de Paraná provincia de Entre Ríos durante el ciclo lectivo 2019 y 2020. Se utilizó la metodología cualitativa desde un posicionamiento reflexivo, interpretativo y crítico. Se realizaron observaciones a clases de Educación Física y entrevistas a profesores del espacio curricular. </w:t>
      </w:r>
    </w:p>
    <w:p w:rsidR="007822A2" w:rsidRDefault="007822A2">
      <w:pPr>
        <w:spacing w:line="360" w:lineRule="auto"/>
        <w:jc w:val="both"/>
        <w:rPr>
          <w:rFonts w:ascii="Times New Roman" w:eastAsia="Times New Roman" w:hAnsi="Times New Roman" w:cs="Times New Roman"/>
          <w:sz w:val="24"/>
          <w:szCs w:val="24"/>
        </w:rPr>
      </w:pPr>
    </w:p>
    <w:p w:rsidR="007822A2" w:rsidRPr="002801A0" w:rsidRDefault="009932ED" w:rsidP="002801A0">
      <w:pPr>
        <w:pStyle w:val="Ttulo2"/>
        <w:rPr>
          <w:rFonts w:ascii="Times New Roman" w:eastAsia="Times New Roman" w:hAnsi="Times New Roman" w:cs="Times New Roman"/>
          <w:color w:val="000000" w:themeColor="text1"/>
          <w:sz w:val="24"/>
          <w:szCs w:val="24"/>
        </w:rPr>
      </w:pPr>
      <w:bookmarkStart w:id="3" w:name="_Toc178592180"/>
      <w:r w:rsidRPr="002801A0">
        <w:rPr>
          <w:rFonts w:ascii="Times New Roman" w:eastAsia="Times New Roman" w:hAnsi="Times New Roman" w:cs="Times New Roman"/>
          <w:color w:val="000000" w:themeColor="text1"/>
          <w:sz w:val="24"/>
          <w:szCs w:val="24"/>
        </w:rPr>
        <w:t>Conceptos claves:</w:t>
      </w:r>
      <w:bookmarkEnd w:id="3"/>
      <w:r w:rsidRPr="002801A0">
        <w:rPr>
          <w:rFonts w:ascii="Times New Roman" w:eastAsia="Times New Roman" w:hAnsi="Times New Roman" w:cs="Times New Roman"/>
          <w:color w:val="000000" w:themeColor="text1"/>
          <w:sz w:val="24"/>
          <w:szCs w:val="24"/>
        </w:rPr>
        <w:t xml:space="preserve">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Educación </w:t>
      </w:r>
      <w:r w:rsidR="00B33E49">
        <w:rPr>
          <w:rFonts w:ascii="Times New Roman" w:eastAsia="Times New Roman" w:hAnsi="Times New Roman" w:cs="Times New Roman"/>
          <w:sz w:val="24"/>
          <w:szCs w:val="24"/>
        </w:rPr>
        <w:t>física – Educación</w:t>
      </w:r>
      <w:r>
        <w:rPr>
          <w:rFonts w:ascii="Times New Roman" w:eastAsia="Times New Roman" w:hAnsi="Times New Roman" w:cs="Times New Roman"/>
          <w:sz w:val="24"/>
          <w:szCs w:val="24"/>
        </w:rPr>
        <w:t xml:space="preserve"> </w:t>
      </w:r>
      <w:r w:rsidR="00B33E49">
        <w:rPr>
          <w:rFonts w:ascii="Times New Roman" w:eastAsia="Times New Roman" w:hAnsi="Times New Roman" w:cs="Times New Roman"/>
          <w:sz w:val="24"/>
          <w:szCs w:val="24"/>
        </w:rPr>
        <w:t>primaria – Desarrollo</w:t>
      </w:r>
      <w:r>
        <w:rPr>
          <w:rFonts w:ascii="Times New Roman" w:eastAsia="Times New Roman" w:hAnsi="Times New Roman" w:cs="Times New Roman"/>
          <w:sz w:val="24"/>
          <w:szCs w:val="24"/>
        </w:rPr>
        <w:t xml:space="preserve"> </w:t>
      </w:r>
      <w:r w:rsidR="00B33E49">
        <w:rPr>
          <w:rFonts w:ascii="Times New Roman" w:eastAsia="Times New Roman" w:hAnsi="Times New Roman" w:cs="Times New Roman"/>
          <w:sz w:val="24"/>
          <w:szCs w:val="24"/>
        </w:rPr>
        <w:t>motor – Aprendizaje – Pandemia</w:t>
      </w:r>
      <w:r>
        <w:rPr>
          <w:rFonts w:ascii="Times New Roman" w:eastAsia="Times New Roman" w:hAnsi="Times New Roman" w:cs="Times New Roman"/>
          <w:sz w:val="24"/>
          <w:szCs w:val="24"/>
        </w:rPr>
        <w:t>.</w:t>
      </w:r>
    </w:p>
    <w:p w:rsidR="007822A2" w:rsidRDefault="007822A2">
      <w:pPr>
        <w:spacing w:line="360" w:lineRule="auto"/>
        <w:jc w:val="both"/>
        <w:rPr>
          <w:rFonts w:ascii="Times New Roman" w:eastAsia="Times New Roman" w:hAnsi="Times New Roman" w:cs="Times New Roman"/>
          <w:sz w:val="24"/>
          <w:szCs w:val="24"/>
        </w:rPr>
      </w:pPr>
    </w:p>
    <w:p w:rsidR="007822A2" w:rsidRDefault="007822A2">
      <w:pPr>
        <w:spacing w:line="360" w:lineRule="auto"/>
        <w:jc w:val="both"/>
        <w:rPr>
          <w:rFonts w:ascii="Times New Roman" w:eastAsia="Times New Roman" w:hAnsi="Times New Roman" w:cs="Times New Roman"/>
          <w:sz w:val="24"/>
          <w:szCs w:val="24"/>
        </w:rPr>
      </w:pPr>
    </w:p>
    <w:p w:rsidR="007822A2" w:rsidRDefault="007822A2">
      <w:pPr>
        <w:spacing w:line="360" w:lineRule="auto"/>
        <w:jc w:val="both"/>
        <w:rPr>
          <w:rFonts w:ascii="Times New Roman" w:eastAsia="Times New Roman" w:hAnsi="Times New Roman" w:cs="Times New Roman"/>
          <w:sz w:val="24"/>
          <w:szCs w:val="24"/>
        </w:rPr>
      </w:pPr>
    </w:p>
    <w:p w:rsidR="007822A2" w:rsidRDefault="007822A2">
      <w:pPr>
        <w:spacing w:line="360" w:lineRule="auto"/>
        <w:jc w:val="both"/>
        <w:rPr>
          <w:rFonts w:ascii="Times New Roman" w:eastAsia="Times New Roman" w:hAnsi="Times New Roman" w:cs="Times New Roman"/>
          <w:sz w:val="24"/>
          <w:szCs w:val="24"/>
        </w:rPr>
      </w:pPr>
    </w:p>
    <w:p w:rsidR="007822A2" w:rsidRDefault="007822A2">
      <w:pPr>
        <w:spacing w:line="360" w:lineRule="auto"/>
        <w:jc w:val="both"/>
        <w:rPr>
          <w:rFonts w:ascii="Times New Roman" w:eastAsia="Times New Roman" w:hAnsi="Times New Roman" w:cs="Times New Roman"/>
          <w:sz w:val="24"/>
          <w:szCs w:val="24"/>
        </w:rPr>
      </w:pPr>
    </w:p>
    <w:p w:rsidR="007822A2" w:rsidRDefault="007822A2">
      <w:pPr>
        <w:spacing w:line="360" w:lineRule="auto"/>
        <w:jc w:val="both"/>
        <w:rPr>
          <w:rFonts w:ascii="Times New Roman" w:eastAsia="Times New Roman" w:hAnsi="Times New Roman" w:cs="Times New Roman"/>
          <w:sz w:val="24"/>
          <w:szCs w:val="24"/>
        </w:rPr>
      </w:pPr>
    </w:p>
    <w:p w:rsidR="007822A2" w:rsidRDefault="007822A2">
      <w:pPr>
        <w:spacing w:line="360" w:lineRule="auto"/>
        <w:jc w:val="both"/>
        <w:rPr>
          <w:rFonts w:ascii="Times New Roman" w:eastAsia="Times New Roman" w:hAnsi="Times New Roman" w:cs="Times New Roman"/>
          <w:sz w:val="24"/>
          <w:szCs w:val="24"/>
        </w:rPr>
      </w:pPr>
    </w:p>
    <w:p w:rsidR="007822A2" w:rsidRDefault="007822A2">
      <w:pPr>
        <w:spacing w:line="360" w:lineRule="auto"/>
        <w:jc w:val="both"/>
        <w:rPr>
          <w:rFonts w:ascii="Times New Roman" w:eastAsia="Times New Roman" w:hAnsi="Times New Roman" w:cs="Times New Roman"/>
          <w:sz w:val="24"/>
          <w:szCs w:val="24"/>
        </w:rPr>
      </w:pPr>
    </w:p>
    <w:p w:rsidR="007822A2" w:rsidRDefault="007822A2">
      <w:pPr>
        <w:spacing w:line="360" w:lineRule="auto"/>
        <w:jc w:val="both"/>
        <w:rPr>
          <w:rFonts w:ascii="Times New Roman" w:eastAsia="Times New Roman" w:hAnsi="Times New Roman" w:cs="Times New Roman"/>
          <w:sz w:val="24"/>
          <w:szCs w:val="24"/>
        </w:rPr>
      </w:pPr>
    </w:p>
    <w:p w:rsidR="007822A2" w:rsidRDefault="007822A2">
      <w:pPr>
        <w:spacing w:line="360" w:lineRule="auto"/>
        <w:jc w:val="both"/>
        <w:rPr>
          <w:rFonts w:ascii="Times New Roman" w:eastAsia="Times New Roman" w:hAnsi="Times New Roman" w:cs="Times New Roman"/>
          <w:sz w:val="24"/>
          <w:szCs w:val="24"/>
        </w:rPr>
      </w:pPr>
    </w:p>
    <w:p w:rsidR="007822A2" w:rsidRPr="002801A0" w:rsidRDefault="009932ED" w:rsidP="002801A0">
      <w:pPr>
        <w:pStyle w:val="Ttulo1"/>
        <w:rPr>
          <w:rFonts w:ascii="Times New Roman" w:eastAsia="Times New Roman" w:hAnsi="Times New Roman" w:cs="Times New Roman"/>
          <w:b w:val="0"/>
          <w:color w:val="000000" w:themeColor="text1"/>
          <w:sz w:val="28"/>
          <w:szCs w:val="28"/>
        </w:rPr>
      </w:pPr>
      <w:bookmarkStart w:id="4" w:name="_Toc178592181"/>
      <w:r w:rsidRPr="002801A0">
        <w:rPr>
          <w:rFonts w:ascii="Times New Roman" w:eastAsia="Times New Roman" w:hAnsi="Times New Roman" w:cs="Times New Roman"/>
          <w:color w:val="000000" w:themeColor="text1"/>
          <w:sz w:val="28"/>
          <w:szCs w:val="28"/>
        </w:rPr>
        <w:lastRenderedPageBreak/>
        <w:t>Agradecimientos</w:t>
      </w:r>
      <w:bookmarkEnd w:id="4"/>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la elaboración de este trabajo de investigación han sido muchas las personas que han contribuido de manera significativa. A todas ellas quiero expresarles mi más sincero agradecimiento en especial a mi directora de tesis, profesora Adriana Beatriz Ahumada, por su invalorable guía, paciencia y por haberme brindado las herramientas necesarias para llevar a cabo esta investigación. Sus consejos y sugerencias han sido fundamentales para el desarrollo de este trabajo. </w:t>
      </w:r>
    </w:p>
    <w:p w:rsidR="007822A2" w:rsidRPr="002801A0" w:rsidRDefault="009932ED" w:rsidP="002801A0">
      <w:pPr>
        <w:pStyle w:val="Ttulo1"/>
        <w:rPr>
          <w:rFonts w:ascii="Times New Roman" w:eastAsia="Times New Roman" w:hAnsi="Times New Roman" w:cs="Times New Roman"/>
          <w:color w:val="000000" w:themeColor="text1"/>
          <w:sz w:val="24"/>
          <w:szCs w:val="24"/>
        </w:rPr>
      </w:pPr>
      <w:bookmarkStart w:id="5" w:name="_Toc178592182"/>
      <w:r w:rsidRPr="002801A0">
        <w:rPr>
          <w:rFonts w:ascii="Times New Roman" w:eastAsia="Times New Roman" w:hAnsi="Times New Roman" w:cs="Times New Roman"/>
          <w:color w:val="000000" w:themeColor="text1"/>
          <w:sz w:val="28"/>
          <w:szCs w:val="28"/>
        </w:rPr>
        <w:t>Dedicatoria</w:t>
      </w:r>
      <w:bookmarkEnd w:id="5"/>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Dedico esta tesina, en primer lugar, a mi familia, pilar fundamental en mi vida. A mis padres, por su amor incondicional, apoyo constante y por inculcarme valores que han sido esenciales en mi formación. A mis hermanos, por su compañerismo, alegría y por estar presentes.</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mis compañeras de cursado y amigas, Micaela y Alejandra, con quienes he </w:t>
      </w:r>
      <w:r w:rsidR="00B33E49">
        <w:rPr>
          <w:rFonts w:ascii="Times New Roman" w:eastAsia="Times New Roman" w:hAnsi="Times New Roman" w:cs="Times New Roman"/>
          <w:sz w:val="24"/>
          <w:szCs w:val="24"/>
        </w:rPr>
        <w:t>compartido horas</w:t>
      </w:r>
      <w:r>
        <w:rPr>
          <w:rFonts w:ascii="Times New Roman" w:eastAsia="Times New Roman" w:hAnsi="Times New Roman" w:cs="Times New Roman"/>
          <w:sz w:val="24"/>
          <w:szCs w:val="24"/>
        </w:rPr>
        <w:t xml:space="preserve"> de estudio y aprendizaje. Gracias por su amistad, colaboración, motivación y por haber hecho de este proceso una experiencia enriquecedora. </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GRACIAS. </w:t>
      </w:r>
    </w:p>
    <w:p w:rsidR="007822A2" w:rsidRDefault="007822A2">
      <w:pPr>
        <w:spacing w:line="360" w:lineRule="auto"/>
        <w:jc w:val="both"/>
        <w:rPr>
          <w:rFonts w:ascii="Times New Roman" w:eastAsia="Times New Roman" w:hAnsi="Times New Roman" w:cs="Times New Roman"/>
          <w:b/>
          <w:sz w:val="28"/>
          <w:szCs w:val="28"/>
          <w:u w:val="single"/>
        </w:rPr>
      </w:pPr>
    </w:p>
    <w:p w:rsidR="007822A2" w:rsidRDefault="007822A2">
      <w:pPr>
        <w:spacing w:line="360" w:lineRule="auto"/>
        <w:jc w:val="both"/>
        <w:rPr>
          <w:rFonts w:ascii="Times New Roman" w:eastAsia="Times New Roman" w:hAnsi="Times New Roman" w:cs="Times New Roman"/>
          <w:b/>
          <w:sz w:val="28"/>
          <w:szCs w:val="28"/>
          <w:u w:val="single"/>
        </w:rPr>
      </w:pPr>
    </w:p>
    <w:p w:rsidR="007822A2" w:rsidRDefault="007822A2">
      <w:pPr>
        <w:spacing w:line="360" w:lineRule="auto"/>
        <w:jc w:val="both"/>
        <w:rPr>
          <w:rFonts w:ascii="Times New Roman" w:eastAsia="Times New Roman" w:hAnsi="Times New Roman" w:cs="Times New Roman"/>
          <w:b/>
          <w:sz w:val="28"/>
          <w:szCs w:val="28"/>
          <w:u w:val="single"/>
        </w:rPr>
      </w:pPr>
    </w:p>
    <w:p w:rsidR="007822A2" w:rsidRDefault="007822A2">
      <w:pPr>
        <w:spacing w:line="360" w:lineRule="auto"/>
        <w:jc w:val="both"/>
        <w:rPr>
          <w:rFonts w:ascii="Times New Roman" w:eastAsia="Times New Roman" w:hAnsi="Times New Roman" w:cs="Times New Roman"/>
          <w:b/>
          <w:sz w:val="28"/>
          <w:szCs w:val="28"/>
          <w:u w:val="single"/>
        </w:rPr>
      </w:pPr>
    </w:p>
    <w:p w:rsidR="007822A2" w:rsidRDefault="007822A2">
      <w:pPr>
        <w:spacing w:line="360" w:lineRule="auto"/>
        <w:jc w:val="both"/>
        <w:rPr>
          <w:rFonts w:ascii="Times New Roman" w:eastAsia="Times New Roman" w:hAnsi="Times New Roman" w:cs="Times New Roman"/>
          <w:b/>
          <w:sz w:val="28"/>
          <w:szCs w:val="28"/>
          <w:u w:val="single"/>
        </w:rPr>
      </w:pPr>
    </w:p>
    <w:p w:rsidR="007822A2" w:rsidRDefault="007822A2">
      <w:pPr>
        <w:spacing w:line="360" w:lineRule="auto"/>
        <w:jc w:val="both"/>
        <w:rPr>
          <w:rFonts w:ascii="Times New Roman" w:eastAsia="Times New Roman" w:hAnsi="Times New Roman" w:cs="Times New Roman"/>
          <w:b/>
          <w:sz w:val="28"/>
          <w:szCs w:val="28"/>
          <w:u w:val="single"/>
        </w:rPr>
      </w:pPr>
    </w:p>
    <w:p w:rsidR="007822A2" w:rsidRDefault="007822A2">
      <w:pPr>
        <w:spacing w:line="360" w:lineRule="auto"/>
        <w:jc w:val="both"/>
        <w:rPr>
          <w:rFonts w:ascii="Times New Roman" w:eastAsia="Times New Roman" w:hAnsi="Times New Roman" w:cs="Times New Roman"/>
          <w:b/>
          <w:sz w:val="28"/>
          <w:szCs w:val="28"/>
        </w:rPr>
      </w:pPr>
    </w:p>
    <w:p w:rsidR="007822A2" w:rsidRPr="002801A0" w:rsidRDefault="009932ED" w:rsidP="002801A0">
      <w:pPr>
        <w:pStyle w:val="Ttulo1"/>
        <w:rPr>
          <w:rFonts w:ascii="Times New Roman" w:eastAsia="Times New Roman" w:hAnsi="Times New Roman" w:cs="Times New Roman"/>
          <w:b w:val="0"/>
          <w:color w:val="000000" w:themeColor="text1"/>
          <w:sz w:val="28"/>
          <w:szCs w:val="28"/>
        </w:rPr>
      </w:pPr>
      <w:bookmarkStart w:id="6" w:name="_Toc178592183"/>
      <w:r w:rsidRPr="002801A0">
        <w:rPr>
          <w:rFonts w:ascii="Times New Roman" w:eastAsia="Times New Roman" w:hAnsi="Times New Roman" w:cs="Times New Roman"/>
          <w:color w:val="000000" w:themeColor="text1"/>
          <w:sz w:val="28"/>
          <w:szCs w:val="28"/>
        </w:rPr>
        <w:lastRenderedPageBreak/>
        <w:t>Introducción</w:t>
      </w:r>
      <w:bookmarkEnd w:id="6"/>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presente investigación aborda la incidencia que tiene la práctica de la Educación Física en el desarrollo motor en la niñez que se puede definir como la etapa caracterizada por grandes cambios en la motricidad, donde se experimentan y desarrollan progresivamente las habilidades motrices que serán la base de futuros aprendizajes.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investigó el desarrollo motor de los alumnos de primer grado en un establecimiento educativo de nivel primario de gestión estatal de la ciudad de Paraná, ubicada en un </w:t>
      </w:r>
      <w:r w:rsidR="00B33E49">
        <w:rPr>
          <w:rFonts w:ascii="Times New Roman" w:eastAsia="Times New Roman" w:hAnsi="Times New Roman" w:cs="Times New Roman"/>
          <w:sz w:val="24"/>
          <w:szCs w:val="24"/>
        </w:rPr>
        <w:t>barrio urbano</w:t>
      </w:r>
      <w:r>
        <w:rPr>
          <w:rFonts w:ascii="Times New Roman" w:eastAsia="Times New Roman" w:hAnsi="Times New Roman" w:cs="Times New Roman"/>
          <w:sz w:val="24"/>
          <w:szCs w:val="24"/>
        </w:rPr>
        <w:t xml:space="preserve"> residencial durante los años 2019 y 2020 en relación con la práctica de la Educación Física. Entendiendo a ésta como una disciplina pedagógica que incide en la constitución de la corporeidad y la motricidad de los sujetos de forma integral teniendo en cuenta el contexto en el que se desarrollan y siempre en armonía con el medio ambiente. Cuando hablamos de corporeidad la entendemos desde la complejidad que implica el hacer, el sentir, el pensar y que pone en juego todas las dimensiones de cada sujeto.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esta manera la Educación Física es un área curricular que incide sobre la dimensión corporal-motriz contribuyendo a la socialización, autonomía, aprendizajes instrumentales básicos, mejorando las posibilidades expresivas, cognitivas, comunicativas y lúdicas. Es fundamental que la gestión institucional también tome conciencia de la importancia de ésta asignatura para que la propia escuela pueda integrar el vínculo corporeidad-motricidad como una nueva dimensión del aprendizaje y el desarrollo humano, no solamente sobre la clase de Educación Física que tiene tiempos limitados, sino como proyecto compartido para el desarrollo del potencial educativo. Esto implica de alguna manera, que la dimensión corporal deberá ser tenida en cuenta en las diferentes asignaturas y experiencias escolares.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objetivo general de esta investigación se elaboró para conocer las actividades que promueven el desarrollo motor de los niños durante las clases de Educación Física en una institución de nivel primario durante los años 2019 y 2020. Durante el desarrollo de este trabajo se pudo describir la problemática de la que surgió el recorte de la investigación, a partir de allí se identificaron y elaboraron los objetivos y el marco teórico para luego construir el marco metodológico y los instrumentos que se utilizaron para la recuperación de material empírico.</w:t>
      </w:r>
    </w:p>
    <w:p w:rsidR="007822A2" w:rsidRDefault="009932ED">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lastRenderedPageBreak/>
        <w:t>En cuanto al marco metodológico nos enmarcamos en un diseño de enfoque cualitativo con una perspectiva teórica crítica interpretativa para poder comprender significados de acciones, ideas y experiencias de los sujetos estudiados. Siguiendo a Sautu (2005) los diseños cualitativos interrogan la realidad desde modelos y teorías posibles de ser articulables que a su vez puedan ser criticables o modificables. Las herramientas son las entrevistas, la observación y el análisis documental, donde se entrelaza la teoría con la producción de la evidencia empírica, con la finalidad de producir propuestas metodológicas coherentes a la hora de planificar las clases de Educación física en el nivel primario.  Dicho enfoque pone énfasis en la comprensión de los significados de los participantes, partiendo de deducciones particulares, flexibles y contextualizadas en el tiempo histórico, cultural y social</w:t>
      </w:r>
      <w:r>
        <w:rPr>
          <w:rFonts w:ascii="Times New Roman" w:eastAsia="Times New Roman" w:hAnsi="Times New Roman" w:cs="Times New Roman"/>
          <w:color w:val="FF0000"/>
          <w:sz w:val="24"/>
          <w:szCs w:val="24"/>
        </w:rPr>
        <w:t xml:space="preserve">.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Cuando abordamos un objeto complejo como es la construcción de conocimientos integrando la corporeidad y la motricidad en el niño en un nivel de formación primario la investigación se transforma en un proceso crítico que nos posibilita describir, identificar y analizar situaciones que son naturalizadas rompiendo con concepciones que no nos dejan ver ni interpretar las percepciones y comportamientos de los sujetos que participan en ella. En este sentido buscamos, a partir de este proceso de investigación profundizar en la complejidad de lo social apuntando a la particularidad sin perder de vista el contexto sociohistórico en el que está inserto el problema de investigación.</w:t>
      </w:r>
    </w:p>
    <w:p w:rsidR="007822A2" w:rsidRDefault="009932ED">
      <w:pPr>
        <w:spacing w:line="36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sz w:val="24"/>
          <w:szCs w:val="24"/>
        </w:rPr>
        <w:t>Aprender es explorar para comprender, comprender para crear, crear para comunicar, comunicar para crecer, crecer para hacer, pensar, sentir, compartir, vivir, sentir para llegar a ser. Aprendizaje como un viaje continuo de exploración, comprensión, creación, comunicación, crecimiento y transformación personal. (López, 1991).</w:t>
      </w:r>
    </w:p>
    <w:p w:rsidR="007822A2" w:rsidRDefault="007822A2">
      <w:pPr>
        <w:spacing w:line="360" w:lineRule="auto"/>
        <w:jc w:val="both"/>
        <w:rPr>
          <w:rFonts w:ascii="Times New Roman" w:eastAsia="Times New Roman" w:hAnsi="Times New Roman" w:cs="Times New Roman"/>
          <w:sz w:val="24"/>
          <w:szCs w:val="24"/>
        </w:rPr>
      </w:pPr>
    </w:p>
    <w:p w:rsidR="007822A2" w:rsidRDefault="009932ED">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7822A2" w:rsidRDefault="007822A2">
      <w:pPr>
        <w:spacing w:line="360" w:lineRule="auto"/>
        <w:jc w:val="both"/>
        <w:rPr>
          <w:rFonts w:ascii="Times New Roman" w:eastAsia="Times New Roman" w:hAnsi="Times New Roman" w:cs="Times New Roman"/>
          <w:b/>
          <w:sz w:val="28"/>
          <w:szCs w:val="28"/>
          <w:u w:val="single"/>
        </w:rPr>
      </w:pPr>
    </w:p>
    <w:p w:rsidR="007822A2" w:rsidRDefault="007822A2">
      <w:pPr>
        <w:spacing w:line="360" w:lineRule="auto"/>
        <w:jc w:val="both"/>
        <w:rPr>
          <w:rFonts w:ascii="Times New Roman" w:eastAsia="Times New Roman" w:hAnsi="Times New Roman" w:cs="Times New Roman"/>
          <w:b/>
          <w:sz w:val="28"/>
          <w:szCs w:val="28"/>
          <w:u w:val="single"/>
        </w:rPr>
      </w:pPr>
    </w:p>
    <w:p w:rsidR="007822A2" w:rsidRPr="002801A0" w:rsidRDefault="009932ED" w:rsidP="002801A0">
      <w:pPr>
        <w:pStyle w:val="Ttulo1"/>
        <w:rPr>
          <w:rFonts w:ascii="Times New Roman" w:eastAsia="Times New Roman" w:hAnsi="Times New Roman" w:cs="Times New Roman"/>
          <w:b w:val="0"/>
          <w:color w:val="000000" w:themeColor="text1"/>
          <w:sz w:val="28"/>
          <w:szCs w:val="28"/>
          <w:u w:val="single"/>
        </w:rPr>
      </w:pPr>
      <w:bookmarkStart w:id="7" w:name="_Toc178592184"/>
      <w:r w:rsidRPr="002801A0">
        <w:rPr>
          <w:rFonts w:ascii="Times New Roman" w:eastAsia="Times New Roman" w:hAnsi="Times New Roman" w:cs="Times New Roman"/>
          <w:color w:val="000000" w:themeColor="text1"/>
          <w:sz w:val="28"/>
          <w:szCs w:val="28"/>
          <w:u w:val="single"/>
        </w:rPr>
        <w:lastRenderedPageBreak/>
        <w:t>Situación problemática</w:t>
      </w:r>
      <w:bookmarkEnd w:id="7"/>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motivación de esta  investigación surgió de la observación y del vínculo estrecho que se establece con alumnos de la Escuelita de Iniciación Deportiva del club atlético Estudiantes en la ciudad de Paraná provincia de Entre Ríos República Argentina. Allí se trabaja la estimulación a través del movimiento realizando actividades motrices rutinariamente, inclusive antes de lograr la marcha, ya que los niños y niñas concurren a ella a partir del año de vida.</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 investigación surge de las observaciones de un conjunto de niños de primer grado durante las clases de Educación Física en las que se detectaron algunos fenómenos que tenían relación directa con la falta de motricidad en la realización de las prácticas. En este sentido pudimos ver que los niños no alcanzaban los niveles de coordinación esperados para la etapa evolutiva que transitaban en ese momento. Consideramos que es necesario desarrollar la motricidad de los sujetos para generar aprendizajes paralelos que los ayuden a resolver problemas de la vida cotidiana en su desarrollo de capacidades perceptivo-motrices, físico-motrices y de las habilidades motoras en general. En su crecimiento el sujeto va pasando por etapas en las que es necesario poner en práctica estrategias que se deben entrenar desde pequeños. Nos preguntamos ¿Qué impacto tiene esta primera construcción en el posterior desarrollo de los niños que cursan el nivel primario? ¿Cómo podemos promover un desarrollo motor pleno en función de los cambios físicos y psicológicos que atraviesa el niño durante la etapa de la educación del nivel primario? ¿Qué influencia tiene la actividad física en las edades tempranas para la consolidación de </w:t>
      </w:r>
      <w:r w:rsidR="002801A0">
        <w:rPr>
          <w:rFonts w:ascii="Times New Roman" w:eastAsia="Times New Roman" w:hAnsi="Times New Roman" w:cs="Times New Roman"/>
          <w:sz w:val="24"/>
          <w:szCs w:val="24"/>
        </w:rPr>
        <w:t>las capacidades perceptivas motrices</w:t>
      </w:r>
      <w:r>
        <w:rPr>
          <w:rFonts w:ascii="Times New Roman" w:eastAsia="Times New Roman" w:hAnsi="Times New Roman" w:cs="Times New Roman"/>
          <w:sz w:val="24"/>
          <w:szCs w:val="24"/>
        </w:rPr>
        <w:t xml:space="preserve">: conocimiento del propio cuerpo, la espacialidad, la lateralidad, la temporalidad, el ritmo, el equilibrio corporal y la coordinación?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la actualidad los niños están limitados en la actividad, no existen los juegos en la vereda, no salen a andar en bicicleta con la frecuencia que se podía realizar en otros momentos. La experiencia motriz de los niños se encuentra acotada a las actividades escolares, en las que muchas veces se aborda lo pre deportivo sin tener en cuenta que necesitamos trabajos de desarrollo motor básicos variados, coordinaciones elementales para luego ir a las específicas, utilizando el juego como forma de lograr el aprendizaje. Los profesores de educación física en algunas circunstancias suelen utilizar juegos que están reconocidos en la cotidianidad de </w:t>
      </w:r>
      <w:r>
        <w:rPr>
          <w:rFonts w:ascii="Times New Roman" w:eastAsia="Times New Roman" w:hAnsi="Times New Roman" w:cs="Times New Roman"/>
          <w:sz w:val="24"/>
          <w:szCs w:val="24"/>
        </w:rPr>
        <w:lastRenderedPageBreak/>
        <w:t xml:space="preserve">los niños como pueden ser el “El delegado”, “El juego de los diez pases”, sin tener en cuenta que la clasificación de los juegos es mucho más amplia para involucrar al niño en el desarrollo de dichas capacidades.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 una escuela y una educación familiar que propongan no experimentar, no crear, no tocar, no olfatear, no romper los niveles de intercambio sujeto-mundo a través de lo corporal se imposibilita el desarrollo motor. ¿Qué estrategias utilizamos los docentes para la transmisión de ciertos contenidos que posibiliten las actividades motrices, priorizando los mecanismos de percepción y toma de decisiones del alumno? ¿Cómo planificar la clase tomando en cuenta los saberes que el niño trae desde su educación familiar en referencia a las actividades físicas y a su propia percepción de corporeidad?</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Además los diseños curriculares actuales de la Provincia de Entre Ríos se basan en el desarrollo de la motricidad, pero a la vez la carga horaria asignada a la Educación Física es de dos estímulos semanales de 40 minutos. ¿Podemos pensar cuál es la importancia que la escuela l</w:t>
      </w:r>
      <w:r w:rsidR="002801A0">
        <w:rPr>
          <w:rFonts w:ascii="Times New Roman" w:eastAsia="Times New Roman" w:hAnsi="Times New Roman" w:cs="Times New Roman"/>
          <w:sz w:val="24"/>
          <w:szCs w:val="24"/>
        </w:rPr>
        <w:t>e otorga a la Educación Física?</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el periodo investigado la situación de pandemia mundial de coronavirus exigió el aislamiento social obligatorio de la población en general haciendo que el niño se recluyera y dejara de participar de actividades socializantes. Esta situación puso en evidencia la necesidad de movimiento que tienen los niños y niñas. Esta percepción de su propia corporeidad se distorsionó dando lugar al sedentarismo de algunos niños que se encontraron en un letargo en relación con sus actividades cotidianas. El movimiento es inherente al niño y sinónimo de salud. El niño necesita para su equilibrio momentos de sueño, una alimentación equilibrada y el movimiento socializado. Las consecuencias pueden ser evaluadas y podemos afirmar que la escuela como institución socializadora es fundamental en el desarrollo del niño más allá de los procesos de enseñanza y aprendizaje, para promover y preparar al sujeto, para enfrentar las demandas de la sociedad actual.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transcurso de la pandemia la escuela tal como la conocimos cambió, la falta de presencialidad implicó la adaptación de la comunidad educativa a una nueva dimensión que fue la virtualidad. Sin embargo la simbolización de la escuela como institución permaneció </w:t>
      </w:r>
      <w:r w:rsidR="00B33E49">
        <w:rPr>
          <w:rFonts w:ascii="Times New Roman" w:eastAsia="Times New Roman" w:hAnsi="Times New Roman" w:cs="Times New Roman"/>
          <w:sz w:val="24"/>
          <w:szCs w:val="24"/>
        </w:rPr>
        <w:t>como representación</w:t>
      </w:r>
      <w:r>
        <w:rPr>
          <w:rFonts w:ascii="Times New Roman" w:eastAsia="Times New Roman" w:hAnsi="Times New Roman" w:cs="Times New Roman"/>
          <w:sz w:val="24"/>
          <w:szCs w:val="24"/>
        </w:rPr>
        <w:t xml:space="preserve"> en la subjetividad de los sujetos sociales. Siguiendo a Lucia Garay </w:t>
      </w:r>
      <w:r>
        <w:rPr>
          <w:rFonts w:ascii="Times New Roman" w:eastAsia="Times New Roman" w:hAnsi="Times New Roman" w:cs="Times New Roman"/>
          <w:sz w:val="24"/>
          <w:szCs w:val="24"/>
        </w:rPr>
        <w:lastRenderedPageBreak/>
        <w:t xml:space="preserve">(1994) podemos decir que las instituciones educativas están atravesadas por mandatos históricos que deben ser abordados de forma crítica y reflexiva. Existen directrices sociales y culturales que condicionan o moldean el funcionamiento y las prácticas dentro de una institución. Dichos mandatos no son estáticos sino que están en constante transformación, pueden ser modificados por los actores educativos y deben ser comprendidos y analizados institucionalmente de forma esencial para construir instituciones educativas más justas, democráticas y equitativas. Durante el periodo de aislamiento la escuela tuvo que enfrentar la incertidumbre de la desaparición de muchos de esos mandatos tal cual eran comprendidos y adecuarse a nuevos desafíos que hasta ese momento eran desconocidos.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Las funciones que cumple la institución (psíquica, socializadora, entre otras) se vieron requeridas de manera tal que la educación se transformó en el vínculo primordial de las familias con el exterior.  En tanto posibilitan la humanización en términos de “hacerse” un humano reconocible como miembro de una sociedad, y una cultura (Garay, 1994), la escuela en su función social posibilitó durante la pandemia que la constitución subjetiva de cada alumno no sufriera el desarraigo que implicó el aislamiento. También fue el ancla que permitió a los docentes continuar con su trabajo y de alguna manera con sus relaciones sociales manteniendo el vínculo entre la escuela y la familia. </w:t>
      </w:r>
    </w:p>
    <w:p w:rsidR="007822A2" w:rsidRDefault="007822A2">
      <w:pPr>
        <w:spacing w:line="360" w:lineRule="auto"/>
        <w:jc w:val="both"/>
        <w:rPr>
          <w:rFonts w:ascii="Times New Roman" w:eastAsia="Times New Roman" w:hAnsi="Times New Roman" w:cs="Times New Roman"/>
          <w:sz w:val="24"/>
          <w:szCs w:val="24"/>
        </w:rPr>
      </w:pPr>
    </w:p>
    <w:p w:rsidR="007822A2" w:rsidRPr="002801A0" w:rsidRDefault="009932ED" w:rsidP="002801A0">
      <w:pPr>
        <w:pStyle w:val="Ttulo1"/>
        <w:rPr>
          <w:rFonts w:ascii="Times New Roman" w:eastAsia="Times New Roman" w:hAnsi="Times New Roman" w:cs="Times New Roman"/>
          <w:color w:val="000000" w:themeColor="text1"/>
          <w:sz w:val="28"/>
          <w:szCs w:val="28"/>
        </w:rPr>
      </w:pPr>
      <w:bookmarkStart w:id="8" w:name="_Toc178592185"/>
      <w:r w:rsidRPr="002801A0">
        <w:rPr>
          <w:rFonts w:ascii="Times New Roman" w:eastAsia="Times New Roman" w:hAnsi="Times New Roman" w:cs="Times New Roman"/>
          <w:color w:val="000000" w:themeColor="text1"/>
          <w:sz w:val="28"/>
          <w:szCs w:val="28"/>
        </w:rPr>
        <w:t>Conceptos claves:</w:t>
      </w:r>
      <w:bookmarkEnd w:id="8"/>
      <w:r w:rsidRPr="002801A0">
        <w:rPr>
          <w:rFonts w:ascii="Times New Roman" w:eastAsia="Times New Roman" w:hAnsi="Times New Roman" w:cs="Times New Roman"/>
          <w:color w:val="000000" w:themeColor="text1"/>
          <w:sz w:val="28"/>
          <w:szCs w:val="28"/>
        </w:rPr>
        <w:t xml:space="preserve"> </w:t>
      </w:r>
    </w:p>
    <w:p w:rsidR="007822A2" w:rsidRPr="002801A0"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Educación </w:t>
      </w:r>
      <w:r w:rsidR="00B33E49">
        <w:rPr>
          <w:rFonts w:ascii="Times New Roman" w:eastAsia="Times New Roman" w:hAnsi="Times New Roman" w:cs="Times New Roman"/>
          <w:sz w:val="24"/>
          <w:szCs w:val="24"/>
        </w:rPr>
        <w:t>física – Educación</w:t>
      </w:r>
      <w:r>
        <w:rPr>
          <w:rFonts w:ascii="Times New Roman" w:eastAsia="Times New Roman" w:hAnsi="Times New Roman" w:cs="Times New Roman"/>
          <w:sz w:val="24"/>
          <w:szCs w:val="24"/>
        </w:rPr>
        <w:t xml:space="preserve"> </w:t>
      </w:r>
      <w:r w:rsidR="00B33E49">
        <w:rPr>
          <w:rFonts w:ascii="Times New Roman" w:eastAsia="Times New Roman" w:hAnsi="Times New Roman" w:cs="Times New Roman"/>
          <w:sz w:val="24"/>
          <w:szCs w:val="24"/>
        </w:rPr>
        <w:t>primaria – Desarrollo</w:t>
      </w:r>
      <w:r>
        <w:rPr>
          <w:rFonts w:ascii="Times New Roman" w:eastAsia="Times New Roman" w:hAnsi="Times New Roman" w:cs="Times New Roman"/>
          <w:sz w:val="24"/>
          <w:szCs w:val="24"/>
        </w:rPr>
        <w:t xml:space="preserve"> </w:t>
      </w:r>
      <w:r w:rsidR="00B33E49">
        <w:rPr>
          <w:rFonts w:ascii="Times New Roman" w:eastAsia="Times New Roman" w:hAnsi="Times New Roman" w:cs="Times New Roman"/>
          <w:sz w:val="24"/>
          <w:szCs w:val="24"/>
        </w:rPr>
        <w:t>motor – Aprendizaje – Pandemia</w:t>
      </w:r>
      <w:r>
        <w:rPr>
          <w:rFonts w:ascii="Times New Roman" w:eastAsia="Times New Roman" w:hAnsi="Times New Roman" w:cs="Times New Roman"/>
          <w:sz w:val="24"/>
          <w:szCs w:val="24"/>
        </w:rPr>
        <w:t>.</w:t>
      </w:r>
    </w:p>
    <w:p w:rsidR="007822A2" w:rsidRDefault="009932ED" w:rsidP="002801A0">
      <w:pPr>
        <w:pStyle w:val="Ttulo1"/>
        <w:rPr>
          <w:rFonts w:ascii="Times New Roman" w:eastAsia="Times New Roman" w:hAnsi="Times New Roman" w:cs="Times New Roman"/>
          <w:b w:val="0"/>
          <w:sz w:val="28"/>
          <w:szCs w:val="28"/>
        </w:rPr>
      </w:pPr>
      <w:bookmarkStart w:id="9" w:name="_Toc178592186"/>
      <w:r>
        <w:rPr>
          <w:rFonts w:ascii="Times New Roman" w:eastAsia="Times New Roman" w:hAnsi="Times New Roman" w:cs="Times New Roman"/>
          <w:sz w:val="28"/>
          <w:szCs w:val="28"/>
        </w:rPr>
        <w:t>Pregunta problema</w:t>
      </w:r>
      <w:bookmarkEnd w:id="9"/>
    </w:p>
    <w:p w:rsidR="007822A2" w:rsidRDefault="009932ED">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¿De qué manera impactó en el desarrollo de la motricidad de los niños y niñas del nivel primario el aislamiento social obligatorio requerido durante la pandemia? ¿Qué función cumplió la Educación Física como asignatura durante ese periodo, para estimular el desarrollo motor de los alumnos y alumnas del nivel primario?</w:t>
      </w:r>
    </w:p>
    <w:p w:rsidR="002801A0" w:rsidRDefault="002801A0">
      <w:pPr>
        <w:spacing w:line="360" w:lineRule="auto"/>
        <w:jc w:val="both"/>
        <w:rPr>
          <w:rFonts w:ascii="Times New Roman" w:eastAsia="Times New Roman" w:hAnsi="Times New Roman" w:cs="Times New Roman"/>
          <w:b/>
          <w:sz w:val="28"/>
          <w:szCs w:val="28"/>
        </w:rPr>
      </w:pPr>
    </w:p>
    <w:p w:rsidR="007822A2" w:rsidRPr="002801A0" w:rsidRDefault="009932ED" w:rsidP="002801A0">
      <w:pPr>
        <w:pStyle w:val="Ttulo1"/>
        <w:rPr>
          <w:rFonts w:ascii="Times New Roman" w:eastAsia="Times New Roman" w:hAnsi="Times New Roman" w:cs="Times New Roman"/>
          <w:b w:val="0"/>
          <w:color w:val="000000" w:themeColor="text1"/>
          <w:sz w:val="28"/>
          <w:szCs w:val="28"/>
        </w:rPr>
      </w:pPr>
      <w:bookmarkStart w:id="10" w:name="_Toc178592187"/>
      <w:r w:rsidRPr="002801A0">
        <w:rPr>
          <w:rFonts w:ascii="Times New Roman" w:eastAsia="Times New Roman" w:hAnsi="Times New Roman" w:cs="Times New Roman"/>
          <w:color w:val="000000" w:themeColor="text1"/>
          <w:sz w:val="28"/>
          <w:szCs w:val="28"/>
        </w:rPr>
        <w:lastRenderedPageBreak/>
        <w:t>Tema de investigación</w:t>
      </w:r>
      <w:bookmarkEnd w:id="10"/>
    </w:p>
    <w:p w:rsidR="007822A2" w:rsidRDefault="009932ED">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Incidencia de la Educación Física como asignatura en el desarrollo motor de los niños y niñas durante periodo de aislamiento (pandemia COVID 19), en escuela primaria en la ciudad de Paraná provincia de Entre Ríos. Ciclo lectivo 2019/2020. Aproximaciones en un establecimiento educativo de gestión pública primer grado turno tarde.</w:t>
      </w:r>
    </w:p>
    <w:p w:rsidR="007822A2" w:rsidRDefault="007822A2">
      <w:pPr>
        <w:spacing w:line="360" w:lineRule="auto"/>
        <w:jc w:val="both"/>
        <w:rPr>
          <w:rFonts w:ascii="Times New Roman" w:eastAsia="Times New Roman" w:hAnsi="Times New Roman" w:cs="Times New Roman"/>
          <w:b/>
          <w:sz w:val="28"/>
          <w:szCs w:val="28"/>
        </w:rPr>
      </w:pPr>
    </w:p>
    <w:p w:rsidR="007822A2" w:rsidRPr="002801A0" w:rsidRDefault="009932ED" w:rsidP="002801A0">
      <w:pPr>
        <w:pStyle w:val="Ttulo1"/>
        <w:rPr>
          <w:rFonts w:ascii="Times New Roman" w:eastAsia="Times New Roman" w:hAnsi="Times New Roman" w:cs="Times New Roman"/>
          <w:b w:val="0"/>
          <w:color w:val="000000" w:themeColor="text1"/>
          <w:sz w:val="28"/>
          <w:szCs w:val="28"/>
          <w:u w:val="single"/>
        </w:rPr>
      </w:pPr>
      <w:bookmarkStart w:id="11" w:name="_Toc178592188"/>
      <w:r w:rsidRPr="002801A0">
        <w:rPr>
          <w:rFonts w:ascii="Times New Roman" w:eastAsia="Times New Roman" w:hAnsi="Times New Roman" w:cs="Times New Roman"/>
          <w:color w:val="000000" w:themeColor="text1"/>
          <w:sz w:val="28"/>
          <w:szCs w:val="28"/>
        </w:rPr>
        <w:t>Justificación</w:t>
      </w:r>
      <w:bookmarkEnd w:id="11"/>
      <w:r w:rsidRPr="002801A0">
        <w:rPr>
          <w:rFonts w:ascii="Times New Roman" w:eastAsia="Times New Roman" w:hAnsi="Times New Roman" w:cs="Times New Roman"/>
          <w:color w:val="000000" w:themeColor="text1"/>
          <w:sz w:val="28"/>
          <w:szCs w:val="28"/>
          <w:u w:val="single"/>
        </w:rPr>
        <w:t xml:space="preserve">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Educación Física en la niñez merece un trato especial, ya que debe atender a la formación de habilidades, destrezas, coordinaciones, acciones motrices vivenciadas, pensadas, reflexionadas, con intencionalidad definida, para lograr la competencia motriz que sean la base de los futuros aprendizajes. La Educación Física como disciplina pedagógica debe abordar la integración de la corporeidad y la motricidad para que el sujeto, en este caso el niño, comprenda el valor de su propio cuerpo e imagen y tome conciencia del mismo para consolidar su esquema e imagen corporal y logre una relación directa con el reconocimiento de sí mismo. En definitiva la práctica de la Educación Física deberá tener como fin la formación del sujeto para que cuente con las herramientas necesarias para </w:t>
      </w:r>
      <w:r w:rsidR="00B33E49">
        <w:rPr>
          <w:rFonts w:ascii="Times New Roman" w:eastAsia="Times New Roman" w:hAnsi="Times New Roman" w:cs="Times New Roman"/>
          <w:sz w:val="24"/>
          <w:szCs w:val="24"/>
        </w:rPr>
        <w:t>su desenvolvimiento</w:t>
      </w:r>
      <w:r>
        <w:rPr>
          <w:rFonts w:ascii="Times New Roman" w:eastAsia="Times New Roman" w:hAnsi="Times New Roman" w:cs="Times New Roman"/>
          <w:sz w:val="24"/>
          <w:szCs w:val="24"/>
        </w:rPr>
        <w:t xml:space="preserve"> en una sociedad compleja.</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Según Piaget (1936) mediante la actividad corporal el niño construye conocimiento, crea y se prepara para afrontar sus problemas. De esta manera durante esa etapa se produce conocimiento dentro de un periodo al cual Arnaiz (1994) califica como un período de globalidad irrepetible, que debe ser aprovechado por planteamientos educativos de tipo psicomotor. </w:t>
      </w:r>
    </w:p>
    <w:p w:rsidR="007822A2" w:rsidRDefault="009932ED">
      <w:pPr>
        <w:spacing w:line="36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una acción pedagógica y psicológica que utiliza la acción corporal con el fin de mejorar o normalizar el comportamiento general del niño facilitando el desarrollo de todos los aspectos de la personalidad. La educación infantil comprende el período que abarca desde el nacimiento hasta que comienza la enseñanza obligatoria, es decir, entre los 0 a los 6 años”. (pp. 43-62)</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 experiencia física se refiere a la acción que realiza el sujeto con objetos físicos de su medio ambiente, y la manera de relacionarse con ellos, adquiere experiencia, proporcionándole ésta, la posibilidad de desarrollar un conocimiento nuevo; cuanta más experiencia tenga un niño con objetos físicos de su medio ambiente, más probables es que desarrolle un conocimiento apropiado de ellos. (Labinowicz, 1998).</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Teniendo en cuenta lo mencionado durante los procesos educativos se pueden identificar las habilidades motrices básicas y en ciertas oportunidades la falta de desarrollo esperada de acuerdo a la edad del niño; motivo que nos llevó a indagar sobre la problemática planteada.</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Nuestro posicionamiento teórico epistemológico se encuadra en un paradigma de la comprensión con una mirada crítico-reflexiva que nos permite abordar contextos sociales complejos en los que los sujetos sociales tienen percepciones y comportamientos que deberemos interpretar. En este escenario se buscó reflexionar sobre las concepciones del sujeto desde otra perspectiva, lograr “descotidianeizar” nuestras construcciones de sentido para poder tener una óptica más amplia y objetiva, es decir alejada de supuestos y juicios de valor sobre las experiencias de la población investigada. De esta manera se parte de la concepción del mundo de lo social como un mundo de significaciones que los miembros comparten, no para generalizar, sino para una comprensión holística de la realidad</w:t>
      </w:r>
      <w:r w:rsidR="00B33E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Actualmente el objeto de estudio de la Educación Física, en el mundo, ha ido evolucionando. Podemos diferenciar tres áreas fundamentales en los diseños curriculares actuales dentro del campo de </w:t>
      </w:r>
      <w:r w:rsidR="00B33E49">
        <w:rPr>
          <w:rFonts w:ascii="Times New Roman" w:eastAsia="Times New Roman" w:hAnsi="Times New Roman" w:cs="Times New Roman"/>
          <w:sz w:val="24"/>
          <w:szCs w:val="24"/>
        </w:rPr>
        <w:t>la Educación</w:t>
      </w:r>
      <w:r>
        <w:rPr>
          <w:rFonts w:ascii="Times New Roman" w:eastAsia="Times New Roman" w:hAnsi="Times New Roman" w:cs="Times New Roman"/>
          <w:sz w:val="24"/>
          <w:szCs w:val="24"/>
        </w:rPr>
        <w:t xml:space="preserve"> Física: los deportes, las asignaturas pedagógicas y las asignaturas de carácter biológico, relacionadas con la salud y el movimiento. Estas áreas convergen en un tronco común llamado motricidad, desde el que se desarrollan contenidos tales como la psicomotricidad, el desarrollo motor, el aprendizaje motor, el control motor, constituyendo un eje ordenador de la disciplina.</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Educación Física en el primer ciclo trabaja la motricidad a través de experiencias corporales y motrices desde una forma lúdica y global. “El enfoque en este ciclo se dirige al desarrollo de las capacidades físicas, perceptivo-motrices, sociomotrices y las habilidades motrices de modo que los niños/as puedan mejorar la relación con sí mismos, con los otros y con su entorno físico y social.” (Diseño curricular jurisdiccional de la provincia de Entre </w:t>
      </w:r>
      <w:r>
        <w:rPr>
          <w:rFonts w:ascii="Times New Roman" w:eastAsia="Times New Roman" w:hAnsi="Times New Roman" w:cs="Times New Roman"/>
          <w:sz w:val="24"/>
          <w:szCs w:val="24"/>
        </w:rPr>
        <w:lastRenderedPageBreak/>
        <w:t>Ríos, 2011: 43). Se plantea una educación de los niños y niñas desde la perspectiva de la motricidad y la corporeidad</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que a su vez conformarán la base de aprendizajes para resolver asertivamente problemas de la vida cotidiana, desarrollar valores y desarrollar la creatividad.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Tal como afirma Piaget (1969) el sistema de esquemas de asimilación senso-motora en este periodo se desarrolla como lógica de acción, donde las acciones se relacionan entre sí y con el medio que los rodea, permitiendo la construcción de estructuras cognitivas más complejas que sirven de base para aprendizajes posteriores.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esta instancia, los niños y niñas se encuentran principalmente en las etapas 3 y 4 del desarrollo sensoriomotor, caracterizadas por la coordinación de la visión y la prensión y la combinación de acciones para alcanzar un objetivo. El enfoque en este ciclo se dirige al desarrollo de las capacidades físicas, perceptivo-motrices, sociomotrices y las habilidades motrices de modo que los niños/as puedan mejorar la relación con ellos mismos, con los otros y con su entorno físico y social.</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El juego simbólico es una herramienta fundamental en la Educación Física del Primer Ciclo, los niños y niñas utilizan su imaginación para crear sus propios mundos y escenarios de realidad, es un tipo de juego que interviene en el desarrollo cognitivo, social y motriz, obligando a adaptarse a un mundo físico exterior a través de normas y reglas de una forma más compleja y abstracta de situaciones ausentes a través de símbolos.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primer ciclo es la etapa más favorable para estimular cada una de las capacidades que conforman sus tres componentes fundamentales: el conocimiento corporal, el conocimiento temporal y el conocimiento espacial, aspectos fundamentales que sientan las bases para la comprensión del cuerpo y sus movimientos en el tiempo y el espacio. La integración de estos componentes se manifiesta en el desarrollo del equilibrio, la lateralidad, el ritmo y la coordinación posterior. </w:t>
      </w:r>
      <w:r>
        <w:rPr>
          <w:rFonts w:ascii="Times New Roman" w:eastAsia="Times New Roman" w:hAnsi="Times New Roman" w:cs="Times New Roman"/>
          <w:sz w:val="24"/>
          <w:szCs w:val="24"/>
          <w:highlight w:val="white"/>
        </w:rPr>
        <w:t>Estas habilidades favorecen su formación física integral, desarrollo motor, crecimiento cognitivo y la adopción de un estilo de vida saludable y activo.</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El aprendizaje es tan importante y tan central en la vida que por eso se vuelve primordial mejorar los procesos, en lo individual y en lo social. En este sentido el papel que juega el docente en la construcción metodológica de la clase tiene suma importancia en el desarrollo de los contenidos y en la significatividad de los mismos en el aula. Se hace necesario entonces </w:t>
      </w:r>
      <w:r>
        <w:rPr>
          <w:rFonts w:ascii="Times New Roman" w:eastAsia="Times New Roman" w:hAnsi="Times New Roman" w:cs="Times New Roman"/>
          <w:sz w:val="24"/>
          <w:szCs w:val="24"/>
        </w:rPr>
        <w:lastRenderedPageBreak/>
        <w:t>desarrollar actividades que desafíen la inteligencia y el razonamiento promoviendo nuevas formas de organización social, de solidaridad, de toma de conciencia y de compromiso tanto de los alumnos como de los docentes. (Sanjurjo, 2013).</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Teniendo en cuenta que el aula es un espacio de poder podemos recuperar ese poder a partir de la buena enseñanza (Litwin, 1997) es decir, enseñando desde un espacio singular e importante en cuanto a la significación individual y social poniendo el acento en aspectos intelectuales y cognitivos para la </w:t>
      </w:r>
      <w:r w:rsidR="002801A0">
        <w:rPr>
          <w:rFonts w:ascii="Times New Roman" w:eastAsia="Times New Roman" w:hAnsi="Times New Roman" w:cs="Times New Roman"/>
          <w:sz w:val="24"/>
          <w:szCs w:val="24"/>
        </w:rPr>
        <w:t>re significación</w:t>
      </w:r>
      <w:r>
        <w:rPr>
          <w:rFonts w:ascii="Times New Roman" w:eastAsia="Times New Roman" w:hAnsi="Times New Roman" w:cs="Times New Roman"/>
          <w:sz w:val="24"/>
          <w:szCs w:val="24"/>
        </w:rPr>
        <w:t xml:space="preserve"> del conocimiento más allá de la transmisión del contenido, alejándonos de prácticas tecnocráticas y acercándonos al aprendizaje significativo. </w:t>
      </w:r>
    </w:p>
    <w:p w:rsidR="007822A2" w:rsidRDefault="009932ED">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De esta manera a partir de esta investigación intentamos conocer los procesos que promueven la construcción de conocimiento en los niños que transitan una etapa del desarrollo motor clave. Consideramos que desde la infancia se forma al sujeto para poder afrontar situaciones complejas que van surgiendo a lo largo de su crecimiento preparándolo para resolver problemas y conflictos propios de la vida en sociedad. La situación de pandemia durante el año 2020 fue una gran oportunidad para profundizar en este tema y conocer el comportamiento de los sujetos en situación de educación frente a la incertidumbre de la falta de presencialidad en las clases de Educación Física. Hacer frente a un fenómeno desconocido que plantea una situación de temor requiere de una valentía que solo puede darse a partir de la construcción colectiva y colaborativa del conjunto social.</w:t>
      </w:r>
    </w:p>
    <w:p w:rsidR="007822A2" w:rsidRDefault="007822A2">
      <w:pPr>
        <w:spacing w:line="360" w:lineRule="auto"/>
        <w:jc w:val="both"/>
        <w:rPr>
          <w:rFonts w:ascii="Times New Roman" w:eastAsia="Times New Roman" w:hAnsi="Times New Roman" w:cs="Times New Roman"/>
          <w:b/>
          <w:sz w:val="24"/>
          <w:szCs w:val="24"/>
          <w:u w:val="single"/>
        </w:rPr>
      </w:pPr>
    </w:p>
    <w:p w:rsidR="004330B7" w:rsidRDefault="004330B7">
      <w:pPr>
        <w:spacing w:line="360" w:lineRule="auto"/>
        <w:jc w:val="both"/>
        <w:rPr>
          <w:rFonts w:ascii="Times New Roman" w:eastAsia="Times New Roman" w:hAnsi="Times New Roman" w:cs="Times New Roman"/>
          <w:b/>
          <w:sz w:val="24"/>
          <w:szCs w:val="24"/>
          <w:u w:val="single"/>
        </w:rPr>
      </w:pPr>
    </w:p>
    <w:p w:rsidR="004330B7" w:rsidRDefault="004330B7">
      <w:pPr>
        <w:spacing w:line="360" w:lineRule="auto"/>
        <w:jc w:val="both"/>
        <w:rPr>
          <w:rFonts w:ascii="Times New Roman" w:eastAsia="Times New Roman" w:hAnsi="Times New Roman" w:cs="Times New Roman"/>
          <w:b/>
          <w:sz w:val="24"/>
          <w:szCs w:val="24"/>
          <w:u w:val="single"/>
        </w:rPr>
      </w:pPr>
    </w:p>
    <w:p w:rsidR="004330B7" w:rsidRDefault="004330B7">
      <w:pPr>
        <w:spacing w:line="360" w:lineRule="auto"/>
        <w:jc w:val="both"/>
        <w:rPr>
          <w:rFonts w:ascii="Times New Roman" w:eastAsia="Times New Roman" w:hAnsi="Times New Roman" w:cs="Times New Roman"/>
          <w:b/>
          <w:sz w:val="24"/>
          <w:szCs w:val="24"/>
          <w:u w:val="single"/>
        </w:rPr>
      </w:pPr>
    </w:p>
    <w:p w:rsidR="004330B7" w:rsidRDefault="004330B7">
      <w:pPr>
        <w:spacing w:line="360" w:lineRule="auto"/>
        <w:jc w:val="both"/>
        <w:rPr>
          <w:rFonts w:ascii="Times New Roman" w:eastAsia="Times New Roman" w:hAnsi="Times New Roman" w:cs="Times New Roman"/>
          <w:b/>
          <w:sz w:val="24"/>
          <w:szCs w:val="24"/>
          <w:u w:val="single"/>
        </w:rPr>
      </w:pPr>
    </w:p>
    <w:p w:rsidR="004330B7" w:rsidRDefault="004330B7">
      <w:pPr>
        <w:spacing w:line="360" w:lineRule="auto"/>
        <w:jc w:val="both"/>
        <w:rPr>
          <w:rFonts w:ascii="Times New Roman" w:eastAsia="Times New Roman" w:hAnsi="Times New Roman" w:cs="Times New Roman"/>
          <w:b/>
          <w:sz w:val="24"/>
          <w:szCs w:val="24"/>
          <w:u w:val="single"/>
        </w:rPr>
      </w:pPr>
    </w:p>
    <w:p w:rsidR="007822A2" w:rsidRDefault="009932ED" w:rsidP="002801A0">
      <w:pPr>
        <w:pStyle w:val="Ttulo1"/>
        <w:rPr>
          <w:rFonts w:ascii="Times New Roman" w:eastAsia="Times New Roman" w:hAnsi="Times New Roman" w:cs="Times New Roman"/>
          <w:b w:val="0"/>
          <w:sz w:val="24"/>
          <w:szCs w:val="24"/>
        </w:rPr>
      </w:pPr>
      <w:bookmarkStart w:id="12" w:name="_Toc178592189"/>
      <w:r>
        <w:rPr>
          <w:rFonts w:ascii="Times New Roman" w:eastAsia="Times New Roman" w:hAnsi="Times New Roman" w:cs="Times New Roman"/>
          <w:sz w:val="28"/>
          <w:szCs w:val="28"/>
        </w:rPr>
        <w:lastRenderedPageBreak/>
        <w:t>Objetivos de investigación</w:t>
      </w:r>
      <w:bookmarkEnd w:id="12"/>
    </w:p>
    <w:p w:rsidR="007822A2" w:rsidRDefault="009932ED" w:rsidP="002801A0">
      <w:pPr>
        <w:pStyle w:val="Ttulo2"/>
        <w:rPr>
          <w:rFonts w:ascii="Times New Roman" w:eastAsia="Times New Roman" w:hAnsi="Times New Roman" w:cs="Times New Roman"/>
          <w:b w:val="0"/>
          <w:sz w:val="24"/>
          <w:szCs w:val="24"/>
        </w:rPr>
      </w:pPr>
      <w:bookmarkStart w:id="13" w:name="_Toc178592190"/>
      <w:r>
        <w:rPr>
          <w:rFonts w:ascii="Times New Roman" w:eastAsia="Times New Roman" w:hAnsi="Times New Roman" w:cs="Times New Roman"/>
          <w:sz w:val="24"/>
          <w:szCs w:val="24"/>
        </w:rPr>
        <w:t>Objetivo general</w:t>
      </w:r>
      <w:bookmarkEnd w:id="13"/>
    </w:p>
    <w:p w:rsidR="007822A2" w:rsidRDefault="009932ED">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Conocer las actividades destinadas a promover el desarrollo motor de los niños del primer ciclo durante las clases de Educación Física en escuelas primarias de la ciudad de Paraná provincia de Entre Ríos durante el ciclo lectivo 2019 y 2020.</w:t>
      </w:r>
    </w:p>
    <w:p w:rsidR="007822A2" w:rsidRDefault="007822A2">
      <w:pPr>
        <w:spacing w:line="360" w:lineRule="auto"/>
        <w:jc w:val="both"/>
        <w:rPr>
          <w:rFonts w:ascii="Times New Roman" w:eastAsia="Times New Roman" w:hAnsi="Times New Roman" w:cs="Times New Roman"/>
          <w:b/>
          <w:sz w:val="24"/>
          <w:szCs w:val="24"/>
        </w:rPr>
      </w:pPr>
    </w:p>
    <w:p w:rsidR="007822A2" w:rsidRDefault="009932ED" w:rsidP="002801A0">
      <w:pPr>
        <w:pStyle w:val="Ttulo2"/>
        <w:rPr>
          <w:rFonts w:ascii="Times New Roman" w:eastAsia="Times New Roman" w:hAnsi="Times New Roman" w:cs="Times New Roman"/>
          <w:b w:val="0"/>
          <w:sz w:val="24"/>
          <w:szCs w:val="24"/>
        </w:rPr>
      </w:pPr>
      <w:bookmarkStart w:id="14" w:name="_Toc178592191"/>
      <w:r>
        <w:rPr>
          <w:rFonts w:ascii="Times New Roman" w:eastAsia="Times New Roman" w:hAnsi="Times New Roman" w:cs="Times New Roman"/>
          <w:sz w:val="24"/>
          <w:szCs w:val="24"/>
        </w:rPr>
        <w:t>Objetivos específicos</w:t>
      </w:r>
      <w:bookmarkEnd w:id="14"/>
    </w:p>
    <w:p w:rsidR="007822A2" w:rsidRDefault="009932ED">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Detectar las características del desarrollo motor de los niños en situaciones de juego en un establecimiento educativo primario de gestión pública de primer grado.</w:t>
      </w:r>
    </w:p>
    <w:p w:rsidR="007822A2" w:rsidRDefault="009932ED">
      <w:pPr>
        <w:numPr>
          <w:ilvl w:val="0"/>
          <w:numId w:val="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Describir los contenidos que seleccionan los docentes de Educación Física en un establecimiento educativo primario de gestión pública durante las </w:t>
      </w:r>
      <w:r w:rsidR="00B33E49">
        <w:rPr>
          <w:rFonts w:ascii="Times New Roman" w:eastAsia="Times New Roman" w:hAnsi="Times New Roman" w:cs="Times New Roman"/>
          <w:sz w:val="24"/>
          <w:szCs w:val="24"/>
        </w:rPr>
        <w:t>clases en</w:t>
      </w:r>
      <w:r>
        <w:rPr>
          <w:rFonts w:ascii="Times New Roman" w:eastAsia="Times New Roman" w:hAnsi="Times New Roman" w:cs="Times New Roman"/>
          <w:sz w:val="24"/>
          <w:szCs w:val="24"/>
        </w:rPr>
        <w:t xml:space="preserve"> un primer grado.</w:t>
      </w:r>
    </w:p>
    <w:p w:rsidR="007822A2" w:rsidRDefault="009932ED">
      <w:pPr>
        <w:numPr>
          <w:ilvl w:val="0"/>
          <w:numId w:val="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Definir la relación entre los contenidos prescriptos en el diseño curricular y los que se ponen en juego en las construcciones metodológicas de la planificación docente.</w:t>
      </w:r>
    </w:p>
    <w:p w:rsidR="007822A2" w:rsidRDefault="009932ED">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Determinar la relación entre el desarrollo de los contenidos en el diseño curricular y los objetivos pedagógicos perseguidos.</w:t>
      </w:r>
    </w:p>
    <w:p w:rsidR="007822A2" w:rsidRDefault="007822A2">
      <w:pPr>
        <w:spacing w:line="360" w:lineRule="auto"/>
        <w:jc w:val="both"/>
        <w:rPr>
          <w:rFonts w:ascii="Times New Roman" w:eastAsia="Times New Roman" w:hAnsi="Times New Roman" w:cs="Times New Roman"/>
          <w:b/>
          <w:sz w:val="28"/>
          <w:szCs w:val="28"/>
        </w:rPr>
      </w:pPr>
    </w:p>
    <w:p w:rsidR="004330B7" w:rsidRDefault="004330B7">
      <w:pPr>
        <w:spacing w:line="360" w:lineRule="auto"/>
        <w:jc w:val="both"/>
        <w:rPr>
          <w:rFonts w:ascii="Times New Roman" w:eastAsia="Times New Roman" w:hAnsi="Times New Roman" w:cs="Times New Roman"/>
          <w:b/>
          <w:sz w:val="28"/>
          <w:szCs w:val="28"/>
        </w:rPr>
      </w:pPr>
    </w:p>
    <w:p w:rsidR="004330B7" w:rsidRDefault="004330B7">
      <w:pPr>
        <w:spacing w:line="360" w:lineRule="auto"/>
        <w:jc w:val="both"/>
        <w:rPr>
          <w:rFonts w:ascii="Times New Roman" w:eastAsia="Times New Roman" w:hAnsi="Times New Roman" w:cs="Times New Roman"/>
          <w:b/>
          <w:sz w:val="28"/>
          <w:szCs w:val="28"/>
        </w:rPr>
      </w:pPr>
    </w:p>
    <w:p w:rsidR="004330B7" w:rsidRDefault="004330B7">
      <w:pPr>
        <w:spacing w:line="360" w:lineRule="auto"/>
        <w:jc w:val="both"/>
        <w:rPr>
          <w:rFonts w:ascii="Times New Roman" w:eastAsia="Times New Roman" w:hAnsi="Times New Roman" w:cs="Times New Roman"/>
          <w:b/>
          <w:sz w:val="28"/>
          <w:szCs w:val="28"/>
        </w:rPr>
      </w:pPr>
    </w:p>
    <w:p w:rsidR="004330B7" w:rsidRDefault="004330B7">
      <w:pPr>
        <w:spacing w:line="360" w:lineRule="auto"/>
        <w:jc w:val="both"/>
        <w:rPr>
          <w:rFonts w:ascii="Times New Roman" w:eastAsia="Times New Roman" w:hAnsi="Times New Roman" w:cs="Times New Roman"/>
          <w:b/>
          <w:sz w:val="28"/>
          <w:szCs w:val="28"/>
        </w:rPr>
      </w:pPr>
    </w:p>
    <w:p w:rsidR="004330B7" w:rsidRDefault="004330B7">
      <w:pPr>
        <w:spacing w:line="360" w:lineRule="auto"/>
        <w:jc w:val="both"/>
        <w:rPr>
          <w:rFonts w:ascii="Times New Roman" w:eastAsia="Times New Roman" w:hAnsi="Times New Roman" w:cs="Times New Roman"/>
          <w:b/>
          <w:sz w:val="28"/>
          <w:szCs w:val="28"/>
        </w:rPr>
      </w:pPr>
    </w:p>
    <w:p w:rsidR="007822A2" w:rsidRPr="002801A0" w:rsidRDefault="009932ED" w:rsidP="002801A0">
      <w:pPr>
        <w:pStyle w:val="Ttulo1"/>
        <w:rPr>
          <w:rFonts w:ascii="Times New Roman" w:eastAsia="Times New Roman" w:hAnsi="Times New Roman" w:cs="Times New Roman"/>
          <w:b w:val="0"/>
          <w:color w:val="000000" w:themeColor="text1"/>
          <w:sz w:val="28"/>
          <w:szCs w:val="28"/>
        </w:rPr>
      </w:pPr>
      <w:bookmarkStart w:id="15" w:name="_Toc178592192"/>
      <w:r w:rsidRPr="002801A0">
        <w:rPr>
          <w:rFonts w:ascii="Times New Roman" w:eastAsia="Times New Roman" w:hAnsi="Times New Roman" w:cs="Times New Roman"/>
          <w:color w:val="000000" w:themeColor="text1"/>
          <w:sz w:val="28"/>
          <w:szCs w:val="28"/>
        </w:rPr>
        <w:lastRenderedPageBreak/>
        <w:t>Estado del arte</w:t>
      </w:r>
      <w:bookmarkEnd w:id="15"/>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 llevar a cabo una investigación en el campo de las ciencias sociales es importante como primer paso realizar un acercamiento y apropiación de la realidad buscando los antecedentes que se acerquen a la experiencia como tal, abordando el objeto de estudio que forma parte del recorte de nuestra investigación. De esta manera el conocimiento y la interpretación de la realidad tendrán un sustento de otros estudios del presente y del pasado cercano para enterarnos del trabajo y abordaje del problema a partir de una necesidad hermenéutica y conocer aún más nuestro objeto de estudio. A continuación expondremos los trabajos de investigación recuperados de distintas fuentes científicas fidedignas.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tema seleccionado en esta investigación “Incidencia de la Educación Física en el desarrollo motor de los niños y niñas” es una categoría teórica ampliamente desarrollada por muchos autores, tales como Giraldes (1998), Gómez (1996), López (1991) o relacionado con el desarrollo cognoscitivo como hace Piaget (1969).</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Dentro de los estudios de investigaciones previas pudimos encontrar una tesis del año 2021 titulada “La expresión corporal en la transición del nivel inicial a los primeros años de la educación básica en instituciones educativas de la ciudad de Quito, Ecuador” cuyo autor es Enrique Mediavilla Naranjo. Él trabaja tres ejes de los que se destaca el enfoque hacia la expresión corporal, mientras nuestro trabajo está enfocado en el eje de la Educación Física. De todos modos existen muchos puntos de coincidencia con nuestra investigación como la franja etaria en estudio, en el pasaje del nivel inicial al nivel primario, el enfoque del desarrollo motriz.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primer capítulo se pueden observar definiciones de cuerpo en el ámbito pedagógico con diversas miradas y aportes de otras disciplinas tales como la filosofía, la sociología y la antropología y destaca apreciaciones que conectan el ámbito corporal contemporáneo con el arte, la estética y la educación artística. En el segundo capítulo se justifica a la Educación Física, la psicomotricidad y la expresión corporal, hacia una propuesta de educación corporal integral como uno de los principales objetivos. El tercer capítulo hace referencia a la progresión histórica del pasaje del nivel inicial al nivel primario en Ecuador.  El objetivo principal de la investigación es analizar la influencia que tiene el currículum en el desarrollo de las prácticas educativas de la expresión corporal con niños de 4 a 7 años de edad. Luego </w:t>
      </w:r>
      <w:r>
        <w:rPr>
          <w:rFonts w:ascii="Times New Roman" w:eastAsia="Times New Roman" w:hAnsi="Times New Roman" w:cs="Times New Roman"/>
          <w:sz w:val="24"/>
          <w:szCs w:val="24"/>
        </w:rPr>
        <w:lastRenderedPageBreak/>
        <w:t xml:space="preserve">enfocarse en el aporte de las orientaciones pedagógicas que puedan contribuir a la mejora de la transición entre las etapas de educación inicial y básica en instituciones educativas de la ciudad de Quito, Ecuador.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Metodológicamente utiliza el diseño cualitativo desde un enfoque interpretativo y crítico, capaz de analizar un fenómeno complejo, dinámico y cambiante como es el ámbito educativo. </w:t>
      </w:r>
      <w:r w:rsidR="004330B7">
        <w:rPr>
          <w:rFonts w:ascii="Times New Roman" w:eastAsia="Times New Roman" w:hAnsi="Times New Roman" w:cs="Times New Roman"/>
          <w:sz w:val="24"/>
          <w:szCs w:val="24"/>
        </w:rPr>
        <w:t xml:space="preserve">Esta particularidad en la elección de la metodología lo acerca a nuestro trabajo. </w:t>
      </w:r>
      <w:r>
        <w:rPr>
          <w:rFonts w:ascii="Times New Roman" w:eastAsia="Times New Roman" w:hAnsi="Times New Roman" w:cs="Times New Roman"/>
          <w:sz w:val="24"/>
          <w:szCs w:val="24"/>
        </w:rPr>
        <w:t xml:space="preserve">Realiza un trabajo de campo a través de observaciones, entrevistas y registros, estrategias metodológicas que coinciden con nuestro proyecto de investigación.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la conclusión destaca la relevancia de la figura docente por impactar de manera decisiva en las experiencias de enseñanza y aprendizaje, y por su factor fundamental en los procesos de mejora de la calidad educativa: </w:t>
      </w:r>
    </w:p>
    <w:p w:rsidR="007822A2" w:rsidRDefault="009932ED">
      <w:pPr>
        <w:numPr>
          <w:ilvl w:val="0"/>
          <w:numId w:val="1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Establece una conexión directa entre las políticas educativas institucionales y la labor docente. Argumenta que los profesores son los principales responsables de interpretar, adaptar y llevar a la práctica las nuevas propuestas curriculares en el aula.</w:t>
      </w:r>
    </w:p>
    <w:p w:rsidR="007822A2" w:rsidRDefault="009932ED">
      <w:pPr>
        <w:numPr>
          <w:ilvl w:val="0"/>
          <w:numId w:val="1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Afirma que la formación docente actual no fomenta la innovación y que, en general, los profesores tienden a utilizar métodos de enseñanza más tradicionales y dirigidos, en lugar de enfoques más abiertos y centrados en el estudiante, dejando poco espacio para que los estudiantes exploren y aprendan de manera autónoma.</w:t>
      </w:r>
    </w:p>
    <w:p w:rsidR="007822A2" w:rsidRDefault="009932ED">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Pone énfasis en lo corporal y artístico, ya que sugiere que la incorporación de elementos corporales y artísticos en la enseñanza puede ser una vía para romper con las rutinas y enriquecer la experiencia educativa.</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expone una visión del cuerpo que lo ubica como factor esencial para el desarrollo integral del ser humano que permite el conocimiento y el progreso de destrezas y habilidades fundamentales para la vida como características personales que son esenciales de la edad investigada tales como la identidad, la expresión, la comunicación, entre otras. Este es un punto de coincidencia con nuestro entendimiento del desarrollo integral del ser humano. “La educación corporal debe ser un componente destacado en los procesos de enseñanza y aprendizaje que se ubican en la transición educativa entre las etapas del Nivel Inicial y Básico, ya que es particularmente indicada para este tramo trascendental donde, de forma </w:t>
      </w:r>
      <w:r>
        <w:rPr>
          <w:rFonts w:ascii="Times New Roman" w:eastAsia="Times New Roman" w:hAnsi="Times New Roman" w:cs="Times New Roman"/>
          <w:sz w:val="24"/>
          <w:szCs w:val="24"/>
        </w:rPr>
        <w:lastRenderedPageBreak/>
        <w:t xml:space="preserve">natural, prevalece una actitud proclive a la acción, a la disposición y el desarrollo de actividades lúdicas, a la expresión genuina, entre otras, con un espíritu de libertad espontánea, que son, sin duda, factores esenciales y motores que fomentan un aprendizaje significativo.” (pp. 279, 2021)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otro proyecto de investigación es un trabajo de fin de grado doble en Educación primaria y Educación infantil mención en Educación Física titulado: “La Educación Física en tiempos de pandemia” cuyo autor es David </w:t>
      </w:r>
      <w:r w:rsidR="00B33E49">
        <w:rPr>
          <w:rFonts w:ascii="Times New Roman" w:eastAsia="Times New Roman" w:hAnsi="Times New Roman" w:cs="Times New Roman"/>
          <w:sz w:val="24"/>
          <w:szCs w:val="24"/>
        </w:rPr>
        <w:t>José</w:t>
      </w:r>
      <w:r>
        <w:rPr>
          <w:rFonts w:ascii="Times New Roman" w:eastAsia="Times New Roman" w:hAnsi="Times New Roman" w:cs="Times New Roman"/>
          <w:sz w:val="24"/>
          <w:szCs w:val="24"/>
        </w:rPr>
        <w:t xml:space="preserve"> Puentes Cordero, donde se analizan las medidas tomadas en una escuela de la ciudad de Palencia (España), en relación a la asignatura de Educación Física durante el confinamiento domiciliario y el comienzo del siguiente curso escolar 2020-2021. En este caso coinciden las categorías teóricas trabajadas.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objetivo general de la investigación es conocer las repercusiones que pudo tener el confinamiento domiciliario de marzo de 2020 en la salud física, mental y social de la población escolar. También analiza la influencia que las medidas anti-Covid tuvieron a la vuelta del curso escolar presencial para evitar los contagios e impartir correctamente la asignatura de Educación Física. Como objetivos específicos se plantearon: conocer si las clases de Educación Física durante el confinamiento domiciliario fueron suficientes para un desarrollo físico y motriz, acordes con la etapa y su desarrollo y los posibles efectos de la obesidad y el sedentarismo; detectar si se realizó una correcta comunicación con los padres, familias y alumnado durante el confinamiento domiciliario por parte del profesorado; saber si se pudieron impartir los contenidos de Educación Física durante el confinamiento cumpliendo las medidas de seguridad sanitaria; conocer si el estado de ánimo del alumnado y profesorado influyó en la impartición y ejecución de los contenidos.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metodología utilizada es la cualitativa, elaborando instrumentos propios de este diseño y enfoque. La observación de campo tuvo como producto la recolección de datos de un total de 275 horas de estancia en el centro escolar primario. Las encuestas al alumnado fueron elaboradas con veintiséis preguntas relacionadas con los dos periodos de la pandemia a diferentes cursos de educación primaria y educación secundaria. Por último se realizaron entrevistas a dos docentes de Educación Primaria y de Educación Física con preguntas cerradas fijadas (sic.).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El autor concluye que la pandemia de COVID-19 tuvo un impacto significativo y negativo en la enseñanza de la Educación Física en el ámbito escolar, a pesar de los esfuerzos de docentes, familias y estudiantes por adaptarse a la nueva realidad de la educación a distancia, se evidenciaron diversas dificultades y limitaciones:</w:t>
      </w:r>
    </w:p>
    <w:p w:rsidR="007822A2" w:rsidRDefault="009932ED">
      <w:pPr>
        <w:numPr>
          <w:ilvl w:val="0"/>
          <w:numId w:val="10"/>
        </w:num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Brecha digital: no todos los estudiantes tuvieron acceso a las herramientas tecnológicas necesarias para participar en las clases virtuales, lo que generó desigualdades en las oportunidades de aprendizaje.</w:t>
      </w:r>
    </w:p>
    <w:p w:rsidR="007822A2" w:rsidRDefault="009932ED">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Dificultades en la impartición de contenidos: resultó complejo adaptar las actividades físicas a un entorno virtual y asegurar que los estudiantes realizaran los ejercicios de manera correcta y segura.</w:t>
      </w:r>
    </w:p>
    <w:p w:rsidR="007822A2" w:rsidRDefault="009932ED">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Disminución de la actividad física: el confinamiento y las restricciones impuestas limitaron las posibilidades de realizar actividad física, lo que tuvo un impacto negativo en la salud y el bienestar de los estudiantes.</w:t>
      </w:r>
    </w:p>
    <w:p w:rsidR="007822A2" w:rsidRDefault="009932ED">
      <w:pPr>
        <w:numPr>
          <w:ilvl w:val="0"/>
          <w:numId w:val="10"/>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Dificultad para alcanzar los objetivos curriculares: los objetivos establecidos para la asignatura de Educación Física no se cumplieron en su totalidad debido a las limitaciones impuestas por la pandemia.</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 regresar a la presencialidad, se implementaron estrategias para recuperar los contenidos no abordados durante el confinamiento y garantizar que los estudiantes alcanzaran los objetivos establecidos. El autor considera que la pandemia puso de manifiesto la importancia de la Educación Física para el desarrollo integral de los estudiantes y la necesidad de contar con sistemas educativos más resilientes y preparados para enfrentar situaciones de crisis mundial. </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Ambas investigaciones comparten un enfoque cualitativo y se centran en la Educación Física como eje central de su estudio. Además Mediavilla Naranjo </w:t>
      </w:r>
      <w:r w:rsidR="00B33E49">
        <w:rPr>
          <w:rFonts w:ascii="Times New Roman" w:eastAsia="Times New Roman" w:hAnsi="Times New Roman" w:cs="Times New Roman"/>
          <w:sz w:val="24"/>
          <w:szCs w:val="24"/>
        </w:rPr>
        <w:t>y Puentes</w:t>
      </w:r>
      <w:r>
        <w:rPr>
          <w:rFonts w:ascii="Times New Roman" w:eastAsia="Times New Roman" w:hAnsi="Times New Roman" w:cs="Times New Roman"/>
          <w:sz w:val="24"/>
          <w:szCs w:val="24"/>
        </w:rPr>
        <w:t xml:space="preserve"> Cordero se interesan por el desarrollo motor de los niños y niñas, y cómo este se ve atravesado por diferentes factores, como el contexto educativo y las experiencias de aprendizaje. Ambos autores reconocen la importancia del rol docente en la calidad de la enseñanza de la Educación Física y en el desarrollo de los estudiantes. Ambas investigaciones utilizan instrumentos cualitativos como la observación, las entrevistas y los registros para recopilar datos y analizar la realidad de manera profunda. También se centran en momentos de cambio y transición en la </w:t>
      </w:r>
      <w:r>
        <w:rPr>
          <w:rFonts w:ascii="Times New Roman" w:eastAsia="Times New Roman" w:hAnsi="Times New Roman" w:cs="Times New Roman"/>
          <w:sz w:val="24"/>
          <w:szCs w:val="24"/>
        </w:rPr>
        <w:lastRenderedPageBreak/>
        <w:t xml:space="preserve">educación al analizar la transición del nivel inicial al primario, como Puentes Cordero, al estudiar el impacto de la pandemia. </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Mediavilla Naranjo se interesa por la influencia del contexto curricular y la experiencia docente en la práctica educativa, mientras que Puentes Cordero se centra en el impacto de la pandemia en la enseñanza de la Educación Física.</w:t>
      </w:r>
    </w:p>
    <w:p w:rsidR="007822A2" w:rsidRDefault="007822A2">
      <w:pPr>
        <w:spacing w:before="240" w:after="240" w:line="360" w:lineRule="auto"/>
        <w:jc w:val="both"/>
        <w:rPr>
          <w:rFonts w:ascii="Times New Roman" w:eastAsia="Times New Roman" w:hAnsi="Times New Roman" w:cs="Times New Roman"/>
          <w:sz w:val="24"/>
          <w:szCs w:val="24"/>
        </w:rPr>
      </w:pPr>
    </w:p>
    <w:p w:rsidR="007822A2" w:rsidRDefault="007822A2">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4330B7" w:rsidRDefault="004330B7">
      <w:pPr>
        <w:spacing w:before="240" w:after="240" w:line="360" w:lineRule="auto"/>
        <w:jc w:val="both"/>
        <w:rPr>
          <w:rFonts w:ascii="Times New Roman" w:eastAsia="Times New Roman" w:hAnsi="Times New Roman" w:cs="Times New Roman"/>
          <w:sz w:val="24"/>
          <w:szCs w:val="24"/>
        </w:rPr>
      </w:pPr>
    </w:p>
    <w:p w:rsidR="002801A0" w:rsidRDefault="002801A0">
      <w:pPr>
        <w:spacing w:before="240" w:after="240" w:line="360" w:lineRule="auto"/>
        <w:jc w:val="both"/>
        <w:rPr>
          <w:rFonts w:ascii="Times New Roman" w:eastAsia="Times New Roman" w:hAnsi="Times New Roman" w:cs="Times New Roman"/>
          <w:sz w:val="24"/>
          <w:szCs w:val="24"/>
        </w:rPr>
      </w:pPr>
    </w:p>
    <w:p w:rsidR="007822A2" w:rsidRDefault="009932ED" w:rsidP="002801A0">
      <w:pPr>
        <w:pStyle w:val="Ttulo1"/>
        <w:rPr>
          <w:rFonts w:ascii="Times New Roman" w:eastAsia="Times New Roman" w:hAnsi="Times New Roman" w:cs="Times New Roman"/>
          <w:b w:val="0"/>
          <w:sz w:val="28"/>
          <w:szCs w:val="28"/>
        </w:rPr>
      </w:pPr>
      <w:bookmarkStart w:id="16" w:name="_Toc178592193"/>
      <w:r>
        <w:rPr>
          <w:rFonts w:ascii="Times New Roman" w:eastAsia="Times New Roman" w:hAnsi="Times New Roman" w:cs="Times New Roman"/>
          <w:sz w:val="28"/>
          <w:szCs w:val="28"/>
        </w:rPr>
        <w:lastRenderedPageBreak/>
        <w:t>Marco teórico</w:t>
      </w:r>
      <w:bookmarkEnd w:id="16"/>
    </w:p>
    <w:p w:rsidR="007822A2" w:rsidRPr="004330B7" w:rsidRDefault="009932ED" w:rsidP="004330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 el desarrollo de la investigación es necesario analizar las siguientes categorías teóricas: Educación Física y desarrollo motor. Seleccionamos autores que coinciden con nuestro posicionamiento epistemológico, crítico, reflexivo y hermenéutico.</w:t>
      </w:r>
    </w:p>
    <w:p w:rsidR="007822A2" w:rsidRDefault="009932ED" w:rsidP="002801A0">
      <w:pPr>
        <w:pStyle w:val="Ttulo2"/>
        <w:rPr>
          <w:rFonts w:ascii="Times New Roman" w:eastAsia="Times New Roman" w:hAnsi="Times New Roman" w:cs="Times New Roman"/>
          <w:b w:val="0"/>
          <w:sz w:val="28"/>
          <w:szCs w:val="28"/>
        </w:rPr>
      </w:pPr>
      <w:bookmarkStart w:id="17" w:name="_Toc178592194"/>
      <w:r>
        <w:rPr>
          <w:rFonts w:ascii="Times New Roman" w:eastAsia="Times New Roman" w:hAnsi="Times New Roman" w:cs="Times New Roman"/>
          <w:sz w:val="28"/>
          <w:szCs w:val="28"/>
        </w:rPr>
        <w:t>Sobre educación física</w:t>
      </w:r>
      <w:bookmarkEnd w:id="17"/>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Según Giraldes et al (1998), la educación es la formación destinada a desarrollar la capacidad </w:t>
      </w:r>
      <w:r w:rsidR="00B33E49">
        <w:rPr>
          <w:rFonts w:ascii="Times New Roman" w:eastAsia="Times New Roman" w:hAnsi="Times New Roman" w:cs="Times New Roman"/>
          <w:sz w:val="24"/>
          <w:szCs w:val="24"/>
        </w:rPr>
        <w:t>intelectual moral</w:t>
      </w:r>
      <w:r>
        <w:rPr>
          <w:rFonts w:ascii="Times New Roman" w:eastAsia="Times New Roman" w:hAnsi="Times New Roman" w:cs="Times New Roman"/>
          <w:sz w:val="24"/>
          <w:szCs w:val="24"/>
        </w:rPr>
        <w:t xml:space="preserve"> y afectiva de las personas de acuerdo con la cultura y las normas de convivencia de la sociedad a la que pertenecen. La escuela se ocupa también de la educación en valores y en los principios democráticos. Sin embargo, los elementos constitutivos de la situación educativa deben ser principalmente tres: el sujeto educador o educadora, los educandos y el espacio educativo o pedagógico, espacio que muchas veces los docentes no toman en consideración. La importancia de este elemento refleja una tradición histórica, la condición material, la situación de los muebles que lo componen, la disposición de los alumnos con respecto al docente, todo esto tiene una importancia fundamental en el desarrollo de la clase. Por otro lado, el tiempo pedagógico también es otro elemento constitutivo de la situación educativa. Tomar consciencia del tiempo educativo es estar al servicio de la producción del saber y el docente puede aprovecharlo a favor de los intereses de los niños. (Freire, 2006). La transmisión de conocimiento para adquirir un aprendizaje logrado y significativo debe contar con el manejo de estos elementos de manera armoniosa y responsable.</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 educación física no se limita a ser una simple asignatura o una colección de ejercicios. Es un enfoque educativo que coloca al movimiento en el centro del proceso de aprendizaje, reconociéndose como una herramienta poderosa para el desarrollo integral del ser humano, proceso intencional y sistemático que busca acompañar al individuo en su crecimiento y desarrollo. En este enfoque, el profesor asume un rol fundamental como facilitador del aprendizaje</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Su tarea no se limita a impartir instrucciones o dirigir ejercicios, sino que se convierte en un guía que acompaña a los estudiantes en su proceso de desarrollo personal. El profesor debe crear un ambiente propicio para la exploración, la experimentación y el descubrimiento, promoviendo la autonomía y la responsabilidad de los estudiantes en su </w:t>
      </w:r>
      <w:r>
        <w:rPr>
          <w:rFonts w:ascii="Times New Roman" w:eastAsia="Times New Roman" w:hAnsi="Times New Roman" w:cs="Times New Roman"/>
          <w:sz w:val="24"/>
          <w:szCs w:val="24"/>
        </w:rPr>
        <w:lastRenderedPageBreak/>
        <w:t>propio aprendizaje. Esta propuesta educativa reivindica el movimiento como un elemento esencial para el desarrollo humano.</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educación física, como pedagogía de las conductas motrices, tiene como función principal activar todos los componentes del sistema motor, permitiendo al ser humano alcanzar un nivel óptimo de diferenciación corporal en una etapa específica de su evolución. (Giraldes et al., 1998).</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Como disciplina pedagógica, la Educación Física es una práctica social que tiene un impacto en la constitución de la corporeidad y la motricidad de los sujetos siempre que se tenga en cuenta el contexto en el que se desarrolla y enfocándose en el sujeto como participante activo en esas prácticas. Pensada desde la motricidad es la herramienta ideal para intervenir pedagógicamente en la formación de la persona teniendo en cuenta el desarrollo motriz a lo largo de toda su vida. La motricidad acompaña a la corporeidad y permite a los alumnos concretar sus proyectos integrándose activamente en la sociedad. Esto es así cuando consideramos al hombre a partir de una mirada holística abarcadora de su complejidad proyectándose al mundo a través de </w:t>
      </w:r>
      <w:r w:rsidR="00B33E49">
        <w:rPr>
          <w:rFonts w:ascii="Times New Roman" w:eastAsia="Times New Roman" w:hAnsi="Times New Roman" w:cs="Times New Roman"/>
          <w:sz w:val="24"/>
          <w:szCs w:val="24"/>
        </w:rPr>
        <w:t>la relación entre</w:t>
      </w:r>
      <w:r>
        <w:rPr>
          <w:rFonts w:ascii="Times New Roman" w:eastAsia="Times New Roman" w:hAnsi="Times New Roman" w:cs="Times New Roman"/>
          <w:sz w:val="24"/>
          <w:szCs w:val="24"/>
        </w:rPr>
        <w:t xml:space="preserve"> la corporeidad y la motricidad.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Los docentes somos los responsables de desarrollar un trabajo meticuloso con conceptos como la actividad física, el juego, la diversión, la estimulación y la reconversión.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 En este sentido, la educación física en la primera infancia juega un papel fundamental en el desarrollo integral del niño. Más allá de la simple enseñanza de habilidades motrices, su objetivo principal es ayudar al niño a organizar y estructurar las nociones temporoespaciales, a tener conciencia de sí mismo, del propio cuerpo y del otro. Sin embargo, existe el riesgo de limitar la educación física a una serie de ejercicios aislados que solo se enfocan en el desarrollo de estas nociones. Si bien es importante trabajar en estas áreas, una buena estructuración del esquema corporal, del espacio y del tiempo se perfecciona mejor en una situación pedagógica global.</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Para lograr una formación completa en la educación física de la primera infancia, es fundamental incorporar recursos y medios didácticos actuales que permitan enriquecer la experiencia educativa. Esto significa ir más allá de la simple repetición de ejercicios y crear un ambiente de aprendizaje dinámico y estimulante donde los niños puedan explorar, </w:t>
      </w:r>
      <w:r>
        <w:rPr>
          <w:rFonts w:ascii="Times New Roman" w:eastAsia="Times New Roman" w:hAnsi="Times New Roman" w:cs="Times New Roman"/>
          <w:sz w:val="24"/>
          <w:szCs w:val="24"/>
        </w:rPr>
        <w:lastRenderedPageBreak/>
        <w:t>experimentar y descubrir de manera significativa. Los recursos y medios didácticos como los juegos, música, cuentos y dramatizaciones, o el uso de materiales con distintos colores y texturas conforman un conjunto de herramientas estrategias para la motivación y estimulación del niño desde las edades más tempranas de los desarrollos psicomotrices.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Consideramos que la Educación Física infantil es una asignatura que bien aplicada ofrece alternativas en la realización de actividades de expresión corporal, danza, mímica, conformando equipos de trabajo donde el niño se beneficie con una formación dirigida a diferentes planos de sus posibilidades de acción y expresión a través del cuerpo y el movimiento. (Gómez, 1996).</w:t>
      </w:r>
    </w:p>
    <w:p w:rsidR="007822A2" w:rsidRDefault="009932ED">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Cuando la transmisión de los conocimientos se realiza teniendo en cuenta el espacio, el tiempo, el contexto y la realidad en la que está inserto el niño, el aprendizaje se construye de manera más fluida porque se genera una praxis dialéctica que permite garantizar la incorporación de nuevos conocimientos más fácilmente. El desarrollo de los esquemas motrices en el niño que transita el periodo pre operativo y operativo (Piaget, 1991) necesita de la construcción metodológica del docente a través de estrategias didácticas que se enfoquen en el logro de una motricidad más fina cuando las condiciones lo permiten y garanticen una disponibilidad motora de posibilidades de adaptación al medio ambiente. El desarrollo de la motricidad es un proceso extenso que se inicia durante la gestación y se extiende hasta la adultez, con etapas cruciales en la primera infancia, donde se sientan las bases, y la adolescencia, donde se consolida el control del movimiento, alcanzando su máximo potencial en la juventud y la adultez.</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(Gómez, 1996).</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 niño que ha recibido una adecuada estimulación sensomotora, con libertad para moverse y explorar, no debería presentar problemas básicos de relación con el espacio y el tiempo, ni dificultades de adaptación al mundo de los objetos o de reconocimiento de sí mismo como un ser corporal con características propias. Esta base sólida se construye durante la primera infancia, etapa crucial para el desarrollo integral del niño. Para ello, es fundamental una Educación Física rica en contenidos y, sobre todo, en calidad. El docente juega un papel clave al proponer tareas complejas con movimientos finos que permitan al niño descubrir sutilezas, matices y sintetizar intuitivamente lo que es a nivel corporal y motriz.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w:t>
      </w:r>
    </w:p>
    <w:p w:rsidR="007822A2" w:rsidRDefault="009932ED" w:rsidP="002801A0">
      <w:pPr>
        <w:pStyle w:val="Ttulo2"/>
        <w:rPr>
          <w:rFonts w:ascii="Times New Roman" w:eastAsia="Times New Roman" w:hAnsi="Times New Roman" w:cs="Times New Roman"/>
          <w:sz w:val="28"/>
          <w:szCs w:val="28"/>
        </w:rPr>
      </w:pPr>
      <w:bookmarkStart w:id="18" w:name="_heading=h.ayrwwn69vg5p" w:colFirst="0" w:colLast="0"/>
      <w:bookmarkStart w:id="19" w:name="_Toc178592195"/>
      <w:bookmarkEnd w:id="18"/>
      <w:r>
        <w:rPr>
          <w:rFonts w:ascii="Times New Roman" w:eastAsia="Times New Roman" w:hAnsi="Times New Roman" w:cs="Times New Roman"/>
          <w:sz w:val="28"/>
          <w:szCs w:val="28"/>
        </w:rPr>
        <w:lastRenderedPageBreak/>
        <w:t>Neuroeducación física: Una nueva mirada al aprendizaje motor</w:t>
      </w:r>
      <w:bookmarkEnd w:id="19"/>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nuevas corrientes de la neurociencia abren innovadores panoramas para optimizar los procesos cognitivos a partir de una nueva concepción de la actividad física como práctica neuroeducativa. Los planteos teóricos se enfocan en la promoción de los movimientos a través de la activación de diferentes áreas cerebrales entre las que la memoria, la motivación y el lenguaje junto a otras funciones cognitivas conforman un conjunto de procesos mediadores entre el movimiento y el aprendizaje. En este campo de las neurociencias, el profesor de Educación Física asumirá un rol fundamental como intermediario siempre y cuando, posea una formación específica del sistema nervioso tanto a nivel estructural como funcional. La Neuroeducación Física implica un cambio de paradigma porque da nuevas respuestas al desarrollo de habilidades motrices utilizando el movimiento como herramienta poderosa para optimizar el aprendizaje en su totalidad.</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 nueva mirada al aprendizaje motor abre un abanico de posibilidades para mejorar la calidad de la educación y el desarrollo integral de los estudiantes. Al integrar los principios de la neurociencia en la práctica docente, podemos crear experiencias de aprendizaje más significativas, motivantes y efectivas (Maureira, 2018). Mientras estas nuevas herramientas lleguen a nuestras escuelas seguiremos pensando en estrategias que posibiliten la construcción de nuevos conocimientos a partir de las herramientas con las que trabajamos.</w:t>
      </w:r>
    </w:p>
    <w:p w:rsidR="007822A2" w:rsidRDefault="007822A2">
      <w:pPr>
        <w:spacing w:before="240" w:after="240" w:line="360" w:lineRule="auto"/>
        <w:jc w:val="both"/>
        <w:rPr>
          <w:rFonts w:ascii="Times New Roman" w:eastAsia="Times New Roman" w:hAnsi="Times New Roman" w:cs="Times New Roman"/>
          <w:sz w:val="24"/>
          <w:szCs w:val="24"/>
        </w:rPr>
      </w:pPr>
    </w:p>
    <w:p w:rsidR="007822A2" w:rsidRDefault="009932ED" w:rsidP="00A94650">
      <w:pPr>
        <w:pStyle w:val="Ttulo2"/>
        <w:rPr>
          <w:rFonts w:ascii="Times New Roman" w:eastAsia="Times New Roman" w:hAnsi="Times New Roman" w:cs="Times New Roman"/>
          <w:b w:val="0"/>
          <w:sz w:val="28"/>
          <w:szCs w:val="28"/>
        </w:rPr>
      </w:pPr>
      <w:bookmarkStart w:id="20" w:name="_Toc178592196"/>
      <w:r>
        <w:rPr>
          <w:rFonts w:ascii="Times New Roman" w:eastAsia="Times New Roman" w:hAnsi="Times New Roman" w:cs="Times New Roman"/>
          <w:sz w:val="28"/>
          <w:szCs w:val="28"/>
        </w:rPr>
        <w:t>Sobre desarrollo motor</w:t>
      </w:r>
      <w:bookmarkEnd w:id="20"/>
    </w:p>
    <w:p w:rsidR="007822A2" w:rsidRDefault="009932ED" w:rsidP="00A946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El desarrollo motor del ser humano comienza a partir del momento de su nacimiento y desde allí se inicia un conjunto de cambios de las competencias motrices humanas, que culminan normalmente cuando se extingue la vida. A lo largo de este proceso se producen cambios que implican el crecimiento, la maduración y el aprendizaje, así como su relación con las distintas áreas de la conducta (Genga, 2012). Este proceso vital está vinculado íntimamente con el favorecimiento de los fenómenos evolutivos e involutivos del ser humano. Su importancia está relacionada con una estimulación eficaz de la conducta humana que permite operar con el movimiento de manera especializada. Esto se evidencia en el trabajo profesional de los sujetos que han desarrollado una conducta motriz armoniosa y efectiva.</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 el caso del niño cuando construye nuevos movimientos sobre la base de experiencias motrices previas su desarrollo motor se asemeja a la construcción de nuevos programas, donde el niño utiliza su repertorio de movimientos básicos para realizar tareas cada vez más complejas.</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adulto juega un papel fundamental en este proceso al potenciar la diversidad de experiencias motrices del niño y facilitar aprendizajes que permitan modificar su conducta motriz. De esta manera, se promueve el desarrollo integral del niño y se le brindan las herramientas necesarias para desenvolverse de manera eficaz en el mundo que lo rodea.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desarrollo motor temprano es un proceso fascinante en el que los niños evolucionan desde movimientos simples hasta habilidades complejas y variadas. Esta etapa crucial sienta las bases para la autonomía personal, ya que los niños desarrollan simultáneamente sus sistemas manipulativos, locomotores y posturales.</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 aspecto fundamental de este proceso es la adquisición de la competencia para desplazarse de forma autónoma y controlar objetos y situaciones de manera cada vez más eficaz y eficiente. Diversos factores influyen en este desarrollo evolutivo, sin embargo, el análisis de las habilidades motrices fundamentales como la locomoción, la manipulación y la postura, son el eje central para comprender este proceso. Al comprender el desarrollo motor temprano, podemos crear entornos y experiencias que fomenten el crecimiento y la autonomía de los niños, permitiéndoles alcanzar su máximo potencial. (Ruiz, 2012).</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habilidades motrices fundamentales son un conjunto de movimientos básicos que los niños desarrollan entre los 2 y 8/9 años de edad. Estas habilidades les permiten desplazarse de forma variada y equilibrada, moverse en el mismo sitio de diferentes maneras, y manipular objetos con las manos y los pies. Su dominio es fundamental para que los niños puedan desenvolverse en el mundo y acceder a habilidades más complejas, como las deportivas.</w:t>
      </w:r>
    </w:p>
    <w:p w:rsidR="007822A2" w:rsidRDefault="00A9465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importante que </w:t>
      </w:r>
      <w:r w:rsidR="009932ED">
        <w:rPr>
          <w:rFonts w:ascii="Times New Roman" w:eastAsia="Times New Roman" w:hAnsi="Times New Roman" w:cs="Times New Roman"/>
          <w:sz w:val="24"/>
          <w:szCs w:val="24"/>
        </w:rPr>
        <w:t>profesionales de la salud, profesionales de la educación, padres y pedagogos conozcan y fomenten el desarrollo de estas habilidades en los niños desde temprana edad. Esto se debe a que:</w:t>
      </w:r>
    </w:p>
    <w:p w:rsidR="007822A2" w:rsidRDefault="009932ED">
      <w:pPr>
        <w:numPr>
          <w:ilvl w:val="0"/>
          <w:numId w:val="6"/>
        </w:num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Son la base para el aprendizaje de habilidades más complejas.</w:t>
      </w:r>
    </w:p>
    <w:p w:rsidR="007822A2" w:rsidRDefault="009932ED">
      <w:pPr>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Son esenciales para un estilo de vida activo y saludable: Un buen desarrollo de las habilidades motrices fundamentales favorece que los niños sean más activos físicamente, lo que a su vez tiene un impacto positivo en su salud y bienestar.</w:t>
      </w:r>
    </w:p>
    <w:p w:rsidR="007822A2" w:rsidRDefault="009932ED">
      <w:pPr>
        <w:numPr>
          <w:ilvl w:val="0"/>
          <w:numId w:val="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Contribuyen a su autonomía e independencia: A medida que los niños desarrollan sus habilidades motrices fundamentales, ganan en autonomía e independencia para realizar actividades cotidianas.</w:t>
      </w:r>
    </w:p>
    <w:p w:rsidR="007822A2" w:rsidRDefault="009932ED">
      <w:pPr>
        <w:numPr>
          <w:ilvl w:val="0"/>
          <w:numId w:val="6"/>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Fomentan la autoestima y la confianza en sí mismos: Sentirse capaz de dominar diferentes movimientos y habilidades físicas contribuye a que los niños desarrollen una autoestima y una confianza en sí mismos positivas.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otro lado las prácticas físicas bien orientadas logran estimular al sujeto de manera tal que lo alejan del sedentarismo que implica el uso de dispositivos tecnológicos que mantienen sin movimiento a la persona que los utiliza de manera cotidiana. El desarrollo de las habilidades motrices fundamentales no depende solo de la maduración natural del niño, sino que también está fuertemente influenciado por la experiencia. En este sentido, es fundamental ofrecer a los niños y niñas de las etapas infantil y primaria oportunidades y enseñanza que les permitan desarrollar estas competencias de manera adecuada.</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Como bien señala el autor anteriormente citado, sin la práctica apropiada, las habilidades motrices fundamentales se estancarán en estadios elementales y no alcanzarán los niveles de madurez necesarios. Esto, a su vez, puede ser indicio de posibles problemas evolutivos de coordinación. Por lo tanto, es crucial crear entornos que fomenten el movimiento y la exploración desde temprana edad. A través del juego, la actividad física y la educación física de calidad, los niños pueden desarrollar las habilidades motrices fundamentales que necesitan para desenvolverse en el mundo de manera segura, eficaz y autónoma.</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adquisición de habilidades motrices como el ritmo, el equilibrio, la lateralidad y la coordinación permiten que los niños y niñas puedan reconocer, aprender y explorar su propio cuerpo, de los sujetos y a todo el entorno en general que los rodea. La corporeidad es un pilar fundamental en la educación física que está arraigado al paradigma de la complejidad, va más allá de una simple visión del cuerpo como una entidad orgánica y funcional. Esta perspectiva holística abarca la vivencia del ser humano en su totalidad, integrando </w:t>
      </w:r>
      <w:r>
        <w:rPr>
          <w:rFonts w:ascii="Times New Roman" w:eastAsia="Times New Roman" w:hAnsi="Times New Roman" w:cs="Times New Roman"/>
          <w:sz w:val="24"/>
          <w:szCs w:val="24"/>
        </w:rPr>
        <w:lastRenderedPageBreak/>
        <w:t xml:space="preserve">dimensiones como el hacer, sentir, pensar y querer. En este sentido, la corporeidad se convierte en un elemento central en el proceso de desarrollo, permitiendo al individuo conquistar su disponibilidad corporal y motriz.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corporalidad es el conocimiento del propio cuerpo de una forma consciente y voluntaria, es decir, la representación mental que se tiene del propio cuerpo, un cuerpo que piensa, se mueve y actúa. El niño o niña desde la curiosidad del movimiento puede conocer sus posibilidades y limitaciones creando su imagen corporal y esquema corporal. “La imagen corporal es la representación interiorizada o subjetiva que tiene el niño de su cuerpo y el grado que ésta corresponde con la realidad. La conciencia corporal es el resultado de las dos anteriores. Concepto que se tiene sobre sí mismo tomando en cuenta todas las características de la persona.” (Diseño curricular jurisdiccional de la provincia de Entre Ríos, 2011: 45).</w:t>
      </w:r>
    </w:p>
    <w:p w:rsidR="007822A2" w:rsidRPr="00A94650" w:rsidRDefault="009932ED" w:rsidP="00A94650">
      <w:pPr>
        <w:spacing w:line="360" w:lineRule="auto"/>
        <w:jc w:val="both"/>
        <w:rPr>
          <w:rFonts w:ascii="Times New Roman" w:eastAsia="Times New Roman" w:hAnsi="Times New Roman" w:cs="Times New Roman"/>
          <w:sz w:val="24"/>
          <w:szCs w:val="24"/>
        </w:rPr>
      </w:pPr>
      <w:bookmarkStart w:id="21" w:name="_heading=h.2rg80l9m6j2o" w:colFirst="0" w:colLast="0"/>
      <w:bookmarkEnd w:id="21"/>
      <w:r w:rsidRPr="00A94650">
        <w:rPr>
          <w:rFonts w:ascii="Times New Roman" w:eastAsia="Times New Roman" w:hAnsi="Times New Roman" w:cs="Times New Roman"/>
          <w:sz w:val="24"/>
          <w:szCs w:val="24"/>
        </w:rPr>
        <w:t>La Educación Física, como área única en el currículo educativo, encuentra en la corporeidad y la motricidad los pilares fundamentales de su acción pedagógica. Al centrarse en estas dimensiones, la Educación Física no solo incide en el desarrollo físico de los estudiantes, sino que también contribuye al logro de objetivos transversales en el Nivel, tales como la socialización, la autonomía, el dominio de aprendizajes instrumentales básicos, y el fomento de las capacidades expresivas, cognitivas, comunicativas, lúdicas y motrices.  A través de experiencias significativas y motivadoras, esta área promueve el conocimiento y dominio del propio cuerpo, la interacción con el entorno y la construcción de relaciones con los demás. De esta manera, la corporeidad se convierte en un eje articulador del aprendizaje, permitiendo a los estudiantes alcanzar su máximo potencial en todas las dimensiones de su desarrollo.</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espacialidad es la comprensión del niño o niña para orientarse, desplazarse y accionar en un espacio de forma segura y eficaz. La educación de la percepción del espacio es crucial para el desarrollo integral del niño. A través de esta educación, los niños aprenden a relacionarse con su cuerpo y el medio que los rodea, construyendo una percepción espacial global cuyo punto de referencia es su propio cuerpo. Esta capacidad le va a permitir al niño y a la niña establecer una relación de su propio cuerpo con los objetos, percibir y comprender las características del espacio que lo rodea, realizar movimientos específicos en función de dicho espacio, así como también poder anticipar y adaptar sus movimientos.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 lateralidad es el proceso madurativo mediante el cual los niños y niñas desarrollan una preferencia lateral, logrando orientar su motricidad en el espacio, en relación a objetos y a sus desplazamientos.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temporalidad es una habilidad ligada a la espacialidad por lo que tienen los mismos canales de información: </w:t>
      </w:r>
      <w:r w:rsidR="002801A0">
        <w:rPr>
          <w:rFonts w:ascii="Times New Roman" w:eastAsia="Times New Roman" w:hAnsi="Times New Roman" w:cs="Times New Roman"/>
          <w:sz w:val="24"/>
          <w:szCs w:val="24"/>
        </w:rPr>
        <w:t>auditivo,</w:t>
      </w:r>
      <w:r>
        <w:rPr>
          <w:rFonts w:ascii="Times New Roman" w:eastAsia="Times New Roman" w:hAnsi="Times New Roman" w:cs="Times New Roman"/>
          <w:sz w:val="24"/>
          <w:szCs w:val="24"/>
        </w:rPr>
        <w:t xml:space="preserve"> visual y kinestesio-táctil. Es definida por la relación que existe entre acontecimientos y variaciones: orientación, velocidad, duración, simultaneidad, sucesión y ritmo.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“Ritmo es la capacidad de organizar cronológicamente la motricidad en relación al espacio y al tiempo a partir de un ritmo propuesto externamente o interiorizado por el propio alumno.”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 p. 47). Marca la fluidez temporal de la motricidad y está ligado a la memoria y a la inteligencia del niño o niña.</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equilibrio corporal se desarrolla de forma progresiva a través del sistemas laberíntico del oído que se encarga de ubicar y posicionar la cabeza, el sistema propioceptivo plantar, que informa la ubicación de los pies, el sistema cervical que informa la ubicación de la cabeza y el cuello y el sistema de la vista donde se proporciona información de los objetos ubicados en el espacio.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“la percepción es un proceso cognitivo muy valorado desde siempre en la institución, ya que uno de los aspectos fundamentales de la percepción es la significación. La percepción implica interpretar la información y construir objetos dotados de significación. </w:t>
      </w:r>
      <w:r w:rsidR="002801A0">
        <w:rPr>
          <w:rFonts w:ascii="Times New Roman" w:eastAsia="Times New Roman" w:hAnsi="Times New Roman" w:cs="Times New Roman"/>
          <w:sz w:val="24"/>
          <w:szCs w:val="24"/>
        </w:rPr>
        <w:t>Se</w:t>
      </w:r>
      <w:r>
        <w:rPr>
          <w:rFonts w:ascii="Times New Roman" w:eastAsia="Times New Roman" w:hAnsi="Times New Roman" w:cs="Times New Roman"/>
          <w:sz w:val="24"/>
          <w:szCs w:val="24"/>
        </w:rPr>
        <w:t xml:space="preserve"> trata de retomar los propios conocimientos, operar sobre ellos construyendo nuevos aprendizajes y saber expresarlos.”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 p. 44). Podemos afirmar que la percepción es la capacidad de un individuo de comprender y entender la información que recibe del medio a través de sus sentidos, entonces la Educación Física juega un papel importante permitiendo a los niños y niñas un aprendizaje motor, toma de decisiones y adaptación a los diferentes entornos.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coordinación “es el resultado de un fluido trabajo conjunto entre los sistemas nervioso, muscular y, a su vez, una manifestación de inteligencia motora.”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 xml:space="preserve">. p. 48). Un movimiento se considera que es coordinado cuando es preciso, eficaz, armonioso y económico en términos de gasto de energía, entonces una acción motriz coordinada debe </w:t>
      </w:r>
      <w:r>
        <w:rPr>
          <w:rFonts w:ascii="Times New Roman" w:eastAsia="Times New Roman" w:hAnsi="Times New Roman" w:cs="Times New Roman"/>
          <w:sz w:val="24"/>
          <w:szCs w:val="24"/>
        </w:rPr>
        <w:lastRenderedPageBreak/>
        <w:t xml:space="preserve">realizarse completamente con la velocidad, aceleración y dirección correcta, con el menor gasto de energía posible y que a impresión subjetiva sea de facilidad, seguridad y soltura.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habilidades físico motrices “conjunto de componentes de la condición física fuerza, resistencia, velocidad y flexibilidad que intervienen en mayor o menor grado en la consecución de una habilidad motriz. De su interrelación resultan toda una serie de capacidades físico-motrices complementarias: potencia, agilidad, estiramiento y resistencia muscular.”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 p. 48).</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habilidades motrices son habilidades cognitivas con la participación activa corporal en consecuencia de un fin. “Habilidad motora es la relativa capacidad del sujeto para resolver las situaciones en forma eficiente y eficaz a través de sus acciones motrices.”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 xml:space="preserve">. p. 49). Consideramos necesario ubicar en este marco teórico la definición de estos conceptos claves ya que son los que nos guían en el abordaje de nuestro tema de investigación. La Educación Física como asignatura debe enfocarse desde una perspectiva pedagógica en el aprendizaje significativo, en este caso del niño/niña en edades tempranas, para promover el desarrollo integral de sus capacidades motrices que devienen de una mirada compleja e integral del ser humano.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Cuando hablamos de aprendizaje nos referimos a los procesos cognitivos que se llevan a cabo a partir de la construcción y elaboración de nuevos conocimientos cuando nos encontramos frente a una nueva situación, a un nuevo concepto, principio, teoría o procedimiento. Lo leemos a partir de nuestras propias estructuras que van a ser </w:t>
      </w:r>
      <w:r w:rsidR="002801A0">
        <w:rPr>
          <w:rFonts w:ascii="Times New Roman" w:eastAsia="Times New Roman" w:hAnsi="Times New Roman" w:cs="Times New Roman"/>
          <w:sz w:val="24"/>
          <w:szCs w:val="24"/>
        </w:rPr>
        <w:t>readaptadas</w:t>
      </w:r>
      <w:r>
        <w:rPr>
          <w:rFonts w:ascii="Times New Roman" w:eastAsia="Times New Roman" w:hAnsi="Times New Roman" w:cs="Times New Roman"/>
          <w:sz w:val="24"/>
          <w:szCs w:val="24"/>
        </w:rPr>
        <w:t xml:space="preserve"> mediante un trabajo progresivo de establecimiento de semejanzas y diferencias articuladas entre sí. Cuando se construye un nuevo aprendizaje se necesita primero de un desequilibrio cognitivo que dé lugar a la incorporación de lo nuevo para acomodarlo a la estructura integrando una red en la que se van a establecer semejanzas, diferencias y de las que van a surgir reflexiones sobre las propias acciones y decisiones. Para consolidar lo aprendido es necesaria la ejercitación, no solo la memoria mecánica porque </w:t>
      </w:r>
      <w:r w:rsidR="00B33E49">
        <w:rPr>
          <w:rFonts w:ascii="Times New Roman" w:eastAsia="Times New Roman" w:hAnsi="Times New Roman" w:cs="Times New Roman"/>
          <w:sz w:val="24"/>
          <w:szCs w:val="24"/>
        </w:rPr>
        <w:t>si no</w:t>
      </w:r>
      <w:r>
        <w:rPr>
          <w:rFonts w:ascii="Times New Roman" w:eastAsia="Times New Roman" w:hAnsi="Times New Roman" w:cs="Times New Roman"/>
          <w:sz w:val="24"/>
          <w:szCs w:val="24"/>
        </w:rPr>
        <w:t xml:space="preserve"> el conocimiento se vuelve débil. La ejercitación después de la comprensión permite liberar la atención para realizar otros trabajos. (Aebli, 1968). </w:t>
      </w:r>
    </w:p>
    <w:p w:rsidR="007822A2" w:rsidRDefault="009932ED" w:rsidP="002801A0">
      <w:pPr>
        <w:pStyle w:val="Ttulo2"/>
        <w:rPr>
          <w:rFonts w:ascii="Times New Roman" w:eastAsia="Times New Roman" w:hAnsi="Times New Roman" w:cs="Times New Roman"/>
          <w:b w:val="0"/>
          <w:sz w:val="28"/>
          <w:szCs w:val="28"/>
        </w:rPr>
      </w:pPr>
      <w:bookmarkStart w:id="22" w:name="_Toc178592197"/>
      <w:r>
        <w:rPr>
          <w:rFonts w:ascii="Times New Roman" w:eastAsia="Times New Roman" w:hAnsi="Times New Roman" w:cs="Times New Roman"/>
          <w:sz w:val="28"/>
          <w:szCs w:val="28"/>
        </w:rPr>
        <w:lastRenderedPageBreak/>
        <w:t>Propósitos de la enseñanza en el Primer ciclo</w:t>
      </w:r>
      <w:bookmarkEnd w:id="22"/>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partir de las conceptualizaciones vertidas anteriormente es interesante describir cuáles son los propósitos de la enseñanza durante el Primer Ciclo de Educación para poder comprender la articulación que se establece entre la teoría y la práctica durante el desarrollo cognitivo de los niños y niñas en una etapa tan temprana de escolarización. De esta manera podremos analizar el impacto que produce la enseñanza de la Educación Física en el momento de la resolución de problemas que se van presentando a lo largo del desarrollo de los niños y niñas y más tarde durante la adolescencia.</w:t>
      </w:r>
    </w:p>
    <w:p w:rsidR="007822A2" w:rsidRDefault="009932ED">
      <w:pPr>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Favorecer la participación en prácticas corporales y ludomotrices saludables que impliquen aprendizajes significativos, disfrute, inclusión, cuidado de sí mismo, de los otros y del ambiente.</w:t>
      </w:r>
    </w:p>
    <w:p w:rsidR="007822A2" w:rsidRDefault="009932ED">
      <w:pPr>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Resolución de problemas en variadas situaciones motrices y lúdicas, lo que supone explorar, experimentar, descubrir y elaborar múltiples posibilidades de acción, con y sin elementos, en forma individual y colectiva, en diferentes ámbitos, apelando al ajuste global, la diferenciación segmentaria y la combinación de habilidades.</w:t>
      </w:r>
    </w:p>
    <w:p w:rsidR="007822A2" w:rsidRDefault="009932ED">
      <w:pPr>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Contribuir a la constitución corporal y motriz de los niños en juegos y actividades.</w:t>
      </w:r>
    </w:p>
    <w:p w:rsidR="007822A2" w:rsidRDefault="009932ED">
      <w:pPr>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Favorecer el descubrimiento y la comprensión global de las posibilidades de movimiento y expresión del propio cuerpo como totalidad en acción.</w:t>
      </w:r>
    </w:p>
    <w:p w:rsidR="007822A2" w:rsidRDefault="009932ED">
      <w:pPr>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Comprensión, construcción, práctica y revisión de diferentes lógicas de juegos de cooperación y / o de oposición, con sentido colaborativo y de inclusión.</w:t>
      </w:r>
    </w:p>
    <w:p w:rsidR="007822A2" w:rsidRDefault="009932ED">
      <w:pPr>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presentación a los alumnos de múltiples posibilidades de movimiento del propio cuerpo en acción y en relación con los otros, el espacio, el tiempo y los objetos a través de la exploración, descubrimiento y experimentación.</w:t>
      </w:r>
    </w:p>
    <w:p w:rsidR="007822A2" w:rsidRDefault="009932ED">
      <w:pPr>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Promover la participación en juegos grupales y colectivos: tradicionales, con reglas preestablecidas y cooperativos, favoreciendo la creación, modificación de reglas, espacios y roles.</w:t>
      </w:r>
    </w:p>
    <w:p w:rsidR="007822A2" w:rsidRDefault="009932ED">
      <w:pPr>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Propiciar el conocimiento de hábitos relacionados con el cuidado de la salud, de la seguridad personal y de los otros.</w:t>
      </w:r>
    </w:p>
    <w:p w:rsidR="007822A2" w:rsidRDefault="009932ED">
      <w:pPr>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Promover experiencias corporales, motrices y ludomotrices que incidan en la constitución del vínculo con los otros.</w:t>
      </w:r>
    </w:p>
    <w:p w:rsidR="007822A2" w:rsidRDefault="009932ED">
      <w:pPr>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Generar espacios y situaciones favorables para los vínculos sociales.</w:t>
      </w:r>
    </w:p>
    <w:p w:rsidR="007822A2" w:rsidRDefault="009932ED">
      <w:pPr>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Favorecer el desarrollo de la comunicación corporal y motriz.</w:t>
      </w:r>
    </w:p>
    <w:p w:rsidR="007822A2" w:rsidRDefault="009932ED">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Propiciar la exploración y el disfrute del ambiente natural, que les posibiliten su experimentación sensible y su conocimiento, cuidado y preservación del mismo. (Diseño curricular jurisdiccional de la provincia de Entre Ríos, 2011: 53).</w:t>
      </w:r>
    </w:p>
    <w:p w:rsidR="007822A2" w:rsidRPr="009932ED" w:rsidRDefault="009932ED" w:rsidP="009932ED">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 Esta descripción constituye una herramienta práctica para los docentes del área, ofreciendo una guía clara sobre los contenidos a impartir, pero manteniendo a la vez una estructura abierta y flexible que permite su adaptación progresiva en función de un proceso de investigación-acción enraizado en la práctica docente. Esta guía de propósitos está contemplada en los diseños curriculares que se toman en esta investigación como aportes teóricos para la fundamentación epistemológica del proceso exploratorio.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w:t>
      </w:r>
    </w:p>
    <w:p w:rsidR="009932ED" w:rsidRDefault="009932ED" w:rsidP="002801A0">
      <w:pPr>
        <w:pStyle w:val="Ttulo1"/>
        <w:rPr>
          <w:rFonts w:ascii="Times New Roman" w:eastAsia="Times New Roman" w:hAnsi="Times New Roman" w:cs="Times New Roman"/>
          <w:sz w:val="28"/>
          <w:szCs w:val="28"/>
        </w:rPr>
      </w:pPr>
    </w:p>
    <w:p w:rsidR="004130F1" w:rsidRDefault="004130F1" w:rsidP="004130F1"/>
    <w:p w:rsidR="004130F1" w:rsidRDefault="004130F1" w:rsidP="004130F1"/>
    <w:p w:rsidR="004130F1" w:rsidRDefault="004130F1" w:rsidP="004130F1"/>
    <w:p w:rsidR="004130F1" w:rsidRDefault="004130F1" w:rsidP="004130F1"/>
    <w:p w:rsidR="004130F1" w:rsidRDefault="004130F1" w:rsidP="004130F1"/>
    <w:p w:rsidR="004130F1" w:rsidRDefault="004130F1" w:rsidP="004130F1"/>
    <w:p w:rsidR="004130F1" w:rsidRDefault="004130F1" w:rsidP="004130F1"/>
    <w:p w:rsidR="004130F1" w:rsidRDefault="004130F1" w:rsidP="004130F1"/>
    <w:p w:rsidR="004130F1" w:rsidRDefault="004130F1" w:rsidP="004130F1"/>
    <w:p w:rsidR="00663CD8" w:rsidRDefault="00663CD8" w:rsidP="002801A0">
      <w:pPr>
        <w:pStyle w:val="Ttulo1"/>
        <w:rPr>
          <w:b w:val="0"/>
          <w:sz w:val="22"/>
          <w:szCs w:val="22"/>
        </w:rPr>
      </w:pPr>
    </w:p>
    <w:p w:rsidR="007822A2" w:rsidRDefault="009932ED" w:rsidP="002801A0">
      <w:pPr>
        <w:pStyle w:val="Ttulo1"/>
        <w:rPr>
          <w:rFonts w:ascii="Times New Roman" w:eastAsia="Times New Roman" w:hAnsi="Times New Roman" w:cs="Times New Roman"/>
          <w:b w:val="0"/>
          <w:sz w:val="28"/>
          <w:szCs w:val="28"/>
        </w:rPr>
      </w:pPr>
      <w:bookmarkStart w:id="23" w:name="_Toc178592198"/>
      <w:r>
        <w:rPr>
          <w:rFonts w:ascii="Times New Roman" w:eastAsia="Times New Roman" w:hAnsi="Times New Roman" w:cs="Times New Roman"/>
          <w:sz w:val="28"/>
          <w:szCs w:val="28"/>
        </w:rPr>
        <w:t>Marco metodológico</w:t>
      </w:r>
      <w:bookmarkEnd w:id="23"/>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metodología que utilizamos en la presente investigación se enmarca en un enfoque cualitativo que se apoya sobre la idea de la unidad de la realidad de ahí que sea holística y en la fidelidad a la perspectiva de los actores involucrados en esa realidad. Totalidad, tiempo, lenguaje, interacción, interconexión, ideas propias de las metodologías cualitativas. (Sautu, 2005).</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aplica la recolección de datos sin medición numérica para descubrir o afinar preguntas de investigación, los instrumentos utilizados han sido elaborados buscando la recuperación de información brindada por referentes claves y a través de las observaciones que realizó el propio investigador. Los instrumentos que se construyeron fueron entrevistas semiestructuradas dirigidas a docentes de ciclo inicial para poder interpretar las percepciones y comportamientos que ellos mismos desarrollan durante sus prácticas educativas. De esta manera con el material empírico recuperado pudimos llevar a cabo el análisis de los datos y la triangulación de los mismos que desarrollamos más adelante. Siguiendo a Sabino (1992) entendemos que las entrevistas son herramientas que consisten en una interacción entre dos personas, es decir entre el investigador que formula preguntas relativas a la investigación y un informante, referente clave que proporciona verbalmente o por escrito la información que le es solicitada. En nuestro caso la información fue requerida por escrito utilizando como método el correo electrónico.</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El otro instrumento </w:t>
      </w:r>
      <w:r w:rsidR="00663CD8">
        <w:rPr>
          <w:rFonts w:ascii="Times New Roman" w:eastAsia="Times New Roman" w:hAnsi="Times New Roman" w:cs="Times New Roman"/>
          <w:sz w:val="24"/>
          <w:szCs w:val="24"/>
        </w:rPr>
        <w:t>elaborado</w:t>
      </w:r>
      <w:r>
        <w:rPr>
          <w:rFonts w:ascii="Times New Roman" w:eastAsia="Times New Roman" w:hAnsi="Times New Roman" w:cs="Times New Roman"/>
          <w:sz w:val="24"/>
          <w:szCs w:val="24"/>
        </w:rPr>
        <w:t xml:space="preserve"> fue la observación, herramienta utilizada sistemáticamente en la investigación cualitativa para captar a través de los sentidos del investigador, la realidad que queremos estudiar. En este caso la técnica de observación fue participante que implica la necesidad de un trabajo cuidadoso, en el que el investigador debe integrarse al grupo para recoger los datos que necesita tratando de pasar desapercibido como si fuera uno más del grupo de sujetos investigados. Con esto conseguimos ser testigos de los hechos desde adentro pudiendo percibir e interpretar las conductas de los observados.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método utilizado en la presente investigación tiene como objetivo explorar y detectar a través de la observación el desarrollo motor de los niños y niñas en situaciones de juego </w:t>
      </w:r>
      <w:r>
        <w:rPr>
          <w:rFonts w:ascii="Times New Roman" w:eastAsia="Times New Roman" w:hAnsi="Times New Roman" w:cs="Times New Roman"/>
          <w:sz w:val="24"/>
          <w:szCs w:val="24"/>
        </w:rPr>
        <w:lastRenderedPageBreak/>
        <w:t xml:space="preserve">dentro de las clases de Educación Física, así como también el comportamiento con sus pares y el desempeño general dentro de las instalaciones institucionales bajo una mirada holística e integradora del sujeto.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es necesario analizar el Proyecto Escolar Institucional (P.E.I), hacer un relevamiento de datos de las instalaciones, de los recursos materiales, y del proyecto de educación física anual. El análisis documental se enfoca en datos secundarios que nos brindan testimonios de expertos o materiales que van a formar parte de la base empírica y cuyos contenidos sustantivos nos proporcionan un conjunto de elementos variados que conforman la estructura teórica de los contextos en los que se desarrollaron los fenómenos a estudiar.</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conveniente tener varias fuentes de información y métodos para recolectar los datos. En la indagación cualitativa poseemos una mayor riqueza, amplitud y profundidad de datos si provienen de diferentes actores del proceso, de distintas fuentes y de una mayor variedad de formas de recolección. Al hecho de utilizar diferentes fuentes y métodos de recolección se le denomina triangulación de datos.” (Sampieri, 2003: 622).</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 propósito o finalidad es la contraposición de varios datos y métodos que están centrados en un mismo problema, así se pueden establecer comparaciones, tomar las impresiones de diversos grupos, en distintos contextos y temporalidades, evaluando el problema con amplitud, diversidad, imparcialidad y objetividad.</w:t>
      </w:r>
    </w:p>
    <w:p w:rsidR="00663CD8" w:rsidRDefault="00663CD8" w:rsidP="00663CD8">
      <w:pPr>
        <w:pStyle w:val="Ttulo1"/>
        <w:rPr>
          <w:rFonts w:ascii="Times New Roman" w:eastAsia="Times New Roman" w:hAnsi="Times New Roman" w:cs="Times New Roman"/>
          <w:b w:val="0"/>
          <w:sz w:val="28"/>
          <w:szCs w:val="28"/>
        </w:rPr>
      </w:pPr>
      <w:bookmarkStart w:id="24" w:name="_Toc178592199"/>
      <w:r>
        <w:rPr>
          <w:rFonts w:ascii="Times New Roman" w:eastAsia="Times New Roman" w:hAnsi="Times New Roman" w:cs="Times New Roman"/>
          <w:sz w:val="28"/>
          <w:szCs w:val="28"/>
        </w:rPr>
        <w:t>Unidad de análisis</w:t>
      </w:r>
      <w:bookmarkEnd w:id="24"/>
      <w:r>
        <w:rPr>
          <w:rFonts w:ascii="Times New Roman" w:eastAsia="Times New Roman" w:hAnsi="Times New Roman" w:cs="Times New Roman"/>
          <w:sz w:val="28"/>
          <w:szCs w:val="28"/>
        </w:rPr>
        <w:t xml:space="preserve"> </w:t>
      </w:r>
    </w:p>
    <w:p w:rsidR="00663CD8" w:rsidRDefault="00663CD8" w:rsidP="00663CD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la primera etapa de los diseños de enfoque cualitativo se desarrollan las categorías sustantivas que se aplican a la formulación del marco teórico y que se encuentran articuladas con los objetivos de la investigación. Luego durante la etapa de recolección de información a través de los instrumentos que elaboramos para este propósito, surgen nuevas categorías que debemos analizar e interpretar desde la reflexión y el abordaje teórico con los aportes de autores que las definan claramente. Es importante advertir que este no es un proceso automático sino que cada caso debe ser especialmente analizado ya que estamos utilizando información aportada por sujetos que tienen sus propias particularidades y singularidades en sus percepciones y determinaciones.</w:t>
      </w:r>
    </w:p>
    <w:p w:rsidR="007822A2" w:rsidRDefault="00663CD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Las unidades de análisis propuestas en este trabajo fueron desarrolladas a lo largo del informe y a continuación podremos reflejar las posiciones, recurrencias y particularidades de los distintos datos recuperados. </w:t>
      </w:r>
    </w:p>
    <w:p w:rsidR="007822A2" w:rsidRDefault="009932ED" w:rsidP="009932ED">
      <w:pPr>
        <w:pStyle w:val="Ttulo1"/>
        <w:rPr>
          <w:rFonts w:ascii="Times New Roman" w:eastAsia="Times New Roman" w:hAnsi="Times New Roman" w:cs="Times New Roman"/>
          <w:b w:val="0"/>
          <w:sz w:val="28"/>
          <w:szCs w:val="28"/>
        </w:rPr>
      </w:pPr>
      <w:bookmarkStart w:id="25" w:name="_Toc178592200"/>
      <w:r>
        <w:rPr>
          <w:rFonts w:ascii="Times New Roman" w:eastAsia="Times New Roman" w:hAnsi="Times New Roman" w:cs="Times New Roman"/>
          <w:sz w:val="28"/>
          <w:szCs w:val="28"/>
        </w:rPr>
        <w:t>Aproximación institucional</w:t>
      </w:r>
      <w:bookmarkEnd w:id="25"/>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institución referente se fundó el 28 de septiembre de 1914, siendo la primera escuela provincial pública. El edificio tuvo como base a la escuela Modelo Sarmiento y fue donado por el gobierno de la Nación con motivo de celebrarse el centenario de la Revolución de Mayo. El 30 de agosto de 1989 el edificio de la escuela se declaró Monumento Histórico Provincial a través del Decreto N°4.093 del Ministerio de Bienestar Social y Educación. Luego, el Senado y la Cámara de Diputados de la Nación Argentina, reunidos en el Congreso, aprobaron la Ley Nº 26.557 que lo reconoció como edificio Monumento Histórico Nacional.</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entidad se constituyó en un emblema de la educación pública, gratuita, democrática y de calidad. Presenta una heterogeneidad social y cultural, ya que concurren niños y niñas que viven en las cercanías de la misma, así como también en barrios menos favorecidos cercanos al establecimiento. Esta institución debe ser contemplada con las consideraciones que Feldfeber (2003), le da a la escuela pública definiéndose como un pilar fundamental de la democracia, siendo un espacio donde se forman ciudadanos críticos y reflexivos. La educación pública debe garantizar el acceso universal a una educación de calidad, independientemente del origen socioeconómico o cultural de los estudiantes.</w:t>
      </w:r>
    </w:p>
    <w:p w:rsidR="007822A2" w:rsidRDefault="009932ED">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En este sentido la institución referente no pudo sortear los obstáculos que durante la década del 90 marcaron las reformas neoliberales que buscaban reestructurar el Estado y descentralizar, privatizar y desregular los servicios sociales. El gobierno de Carlos Menem (1989-1999) implementó una reforma educativa de carácter fundacional con el objetivo de expandir el sistema educativo y establecer nuevos criterios de gestión basados en la autonomía y la responsabilidad individual. De esta manera esta escuela sufrió el impacto de la reforma con un estado que en algunos aspectos aparecía como garante de la educación y en otros como subsidiario otorgando un rol importante a las familias, la Iglesia y el sector privado, pero que sin embargo no llegó a atender ninguna de las dos necesidades.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 Ley Federal de Educación se anuló (en parte) en el año 2006 con la sanción de la Ley Nacional de Educación n° 26.206, luego de que el país atravesara una crisis socioeconómica muy profunda que culminó con la asunción de un nuevo gobierno </w:t>
      </w:r>
      <w:r w:rsidR="00B33E49">
        <w:rPr>
          <w:rFonts w:ascii="Times New Roman" w:eastAsia="Times New Roman" w:hAnsi="Times New Roman" w:cs="Times New Roman"/>
          <w:sz w:val="24"/>
          <w:szCs w:val="24"/>
        </w:rPr>
        <w:t>democrático</w:t>
      </w:r>
      <w:r>
        <w:rPr>
          <w:rFonts w:ascii="Times New Roman" w:eastAsia="Times New Roman" w:hAnsi="Times New Roman" w:cs="Times New Roman"/>
          <w:sz w:val="24"/>
          <w:szCs w:val="24"/>
        </w:rPr>
        <w:t xml:space="preserve"> de línea progresista. Las instituciones educativas fueron beneficiadas con un desarrollo pleno del sistema educativo argentino con políticas articuladas para enfrentar las secuelas que la crisis del siglo anterior </w:t>
      </w:r>
      <w:r w:rsidR="00B33E49">
        <w:rPr>
          <w:rFonts w:ascii="Times New Roman" w:eastAsia="Times New Roman" w:hAnsi="Times New Roman" w:cs="Times New Roman"/>
          <w:sz w:val="24"/>
          <w:szCs w:val="24"/>
        </w:rPr>
        <w:t>había</w:t>
      </w:r>
      <w:r>
        <w:rPr>
          <w:rFonts w:ascii="Times New Roman" w:eastAsia="Times New Roman" w:hAnsi="Times New Roman" w:cs="Times New Roman"/>
          <w:sz w:val="24"/>
          <w:szCs w:val="24"/>
        </w:rPr>
        <w:t xml:space="preserve"> dejado en el campo educativo. Sin embargo aún existen escuelas públicas que sufren la escasez de recursos, la inequidad en la distribución de fondos, la falta de formación docente adecuada y las dificultades para abordar la diversidad de necesidades de los estudiantes, en especial esto se nota cuando se trata de instituciones que gestionan los tres niveles educativos, como es el caso de nuestro referente empírico.</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En el ingreso al edificio se puede observar el escudo escolar con el siguiente lema: “Apuntamos a resignificar en nuestra institución la promoción de valores y la construcción de ciudadanía”. La escuela contiene los tres primeros niveles del sistema educativo: inicial, primario y secundario. Cobija la trayectoria educativa de alumnos que comienzan a los 3 años y culminan a los 17/18 años. Tiene direcciones por cada nivel y se dividen en dos turnos. La mayor población está concentrada a la mañana, se caracteriza por ser una población de nivel socioeconómico medio, mientras que en el turno tarde encontramos una población que podemos considerar en situación de vulnerabilidad. La institución por su prestigio y reconocimiento cuenta con una gran demanda de los padres para obtener un banco para sus hijos, ya que siempre tiene cupo completo en todos sus niveles.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Actualmente la secundaria inauguró un edificio propio a media cuadra de la institución principal, habilitando mayor capacidad de alumnado y espacio. Es importante destacar que es una de las pocas escuelas secundarias que presenta orientación en Educación Física, Administración y Economía, Ciencias Naturales y Ciencias Sociales y Humanidades.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institución escuela, como otras que comparten con ella la escena social, es un producto histórico y como tal debe ser pensada.” (Frigerio et al., p. 18). Las autoras hacen referencia a que una institución se construye a través de un contrato fundacional entre la escuela y la sociedad. La institución escolar tiene una estructura formal, es decir normas, reglamento, desempeño de los actores escolares, cultura institucional. Es decir valores, creencias, tradiciones; el currículo, conjunto de contenidos y experiencias de aprendizajes que se </w:t>
      </w:r>
      <w:r>
        <w:rPr>
          <w:rFonts w:ascii="Times New Roman" w:eastAsia="Times New Roman" w:hAnsi="Times New Roman" w:cs="Times New Roman"/>
          <w:sz w:val="24"/>
          <w:szCs w:val="24"/>
        </w:rPr>
        <w:lastRenderedPageBreak/>
        <w:t xml:space="preserve">ofrecen a los estudiantes. La cultura institucional muestra la particularidad de cada una de las instituciones educativas en su funcionamiento cotidiano en relación con los sujetos y los elementos de trabajo de quienes transitan por estos establecimientos.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Las escuelas, como entidades sociales dinámicas, se ven influenciadas por diversos factores que dan forma a su cultura institucional. Estos factores incluyen la historia de la escuela, el contexto socioeconómico, la composición del alumnado, el equipo directivo y el clima laboral. En ocasiones, los directivos repiten patrones aprendidos en lugar de diseñar estrategias reflexivas, lo que puede llegar a devaluar los aspectos pedagógicos y didácticos en favor de las tareas administrativas.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escuela Centenario ejemplifica una cultura institucional heterogénea, definida como "una cuestión de concertación y una cuestión de papeles", una fusión entre las categorías. Un rasgo hegemónico de esta cultura es la "negociación", evidente en la cooperación entre docentes de Educación Física para consensuar contenidos, metodologías y estrategias de evaluación, así como en la negociación entre docentes y directivos para definir el currículo general. Durante la pandemia, la negociación fue crucial para el funcionamiento de la escuela, permitiendo encontrar soluciones consensuadas, promover la participación y construir un clima positivo y colaborativo. “las actividades fueron en su mayoría interdisciplinarias, es decir, articuladas con las otras disciplinas artísticas: Música, Artes Visuales, Tecnología”. (Anexo entrevista a docente).</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currículo prescrito se concibe como un organizador institucional, con un diseño vigente desde hace 10 años. Sin embargo, existe la necesidad de una revisión y actualización que considere el aspecto emocional como contenido a trabajar, no solo el físico-intelectual.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la escuela Centenario coexisten diversos valores entre los miembros, con tolerancia a la diversidad de opiniones y perspectivas. Se observa un clima escolar flexible y dinámico, donde el enfoque de cada clase se adapta al interés de los estudiantes, espacios y recursos disponibles. La planificación se considera una guía y no una lista rígida de actividades, permitiendo a los docentes innovar y poner en práctica su creatividad.</w:t>
      </w:r>
    </w:p>
    <w:p w:rsidR="00663CD8" w:rsidRDefault="00663CD8">
      <w:pPr>
        <w:spacing w:line="360" w:lineRule="auto"/>
        <w:jc w:val="both"/>
        <w:rPr>
          <w:rFonts w:ascii="Times New Roman" w:eastAsia="Times New Roman" w:hAnsi="Times New Roman" w:cs="Times New Roman"/>
          <w:b/>
          <w:sz w:val="24"/>
          <w:szCs w:val="24"/>
        </w:rPr>
      </w:pPr>
    </w:p>
    <w:p w:rsidR="007822A2" w:rsidRDefault="009932ED" w:rsidP="009932ED">
      <w:pPr>
        <w:pStyle w:val="Ttulo1"/>
        <w:rPr>
          <w:rFonts w:ascii="Times New Roman" w:eastAsia="Times New Roman" w:hAnsi="Times New Roman" w:cs="Times New Roman"/>
          <w:b w:val="0"/>
          <w:sz w:val="28"/>
          <w:szCs w:val="28"/>
        </w:rPr>
      </w:pPr>
      <w:bookmarkStart w:id="26" w:name="_Toc178592201"/>
      <w:r>
        <w:rPr>
          <w:rFonts w:ascii="Times New Roman" w:eastAsia="Times New Roman" w:hAnsi="Times New Roman" w:cs="Times New Roman"/>
          <w:sz w:val="28"/>
          <w:szCs w:val="28"/>
        </w:rPr>
        <w:lastRenderedPageBreak/>
        <w:t>Análisis de las entrevistas</w:t>
      </w:r>
      <w:bookmarkEnd w:id="26"/>
    </w:p>
    <w:p w:rsidR="007822A2" w:rsidRDefault="009932ED" w:rsidP="009932ED">
      <w:pPr>
        <w:pStyle w:val="Ttulo2"/>
        <w:rPr>
          <w:rFonts w:ascii="Times New Roman" w:eastAsia="Times New Roman" w:hAnsi="Times New Roman" w:cs="Times New Roman"/>
          <w:b w:val="0"/>
          <w:sz w:val="24"/>
          <w:szCs w:val="24"/>
        </w:rPr>
      </w:pPr>
      <w:bookmarkStart w:id="27" w:name="_Toc178592202"/>
      <w:r>
        <w:rPr>
          <w:rFonts w:ascii="Times New Roman" w:eastAsia="Times New Roman" w:hAnsi="Times New Roman" w:cs="Times New Roman"/>
          <w:sz w:val="24"/>
          <w:szCs w:val="24"/>
        </w:rPr>
        <w:t>Entrevista 1</w:t>
      </w:r>
      <w:bookmarkEnd w:id="27"/>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ésta entrevista la docente con la que conversamos no tiene muchos años de antigüedad y es muy joven. Al plantearle la pregunta sobre su opinión acerca de la inexistencia del cargo de Educación Física del Nivel Inicial en la provincia de Entre Ríos la docente expresa su desagrado planteando que en las escuelas privadas si existen a diferencia de la escuela pública. La profesora comenta que esa situación se nota cuando el niño comienza la escuela primaria reflejando su escaso conocimiento sobre su cuerpo en el espacio que podríamos denominar corporalidad y tampoco tiene conciencia corporal con el espacio del otro. Considera que no todos los niños evolucionan de la misma manera, ni se apropian de los conocimientos al mismo tiempo, por lo tanto agrega, que existen alumnos que entran en primer grado con mayores competencias que otros y que en ese punto radica la capacidad del docente para una transmisión de los conocimientos buscando que el niño o niña puedan estar al mismo nivel en sus competencias con sus compañeros. Los objetivos serían para esta docente que el niño pueda correr, saltar, trepar, reptar, lanzar, agarrar y en el medio acuático flotar. En referencia a los contenidos curriculares que se seleccionan y se ponen en juego en las construcciones metodológicas de la planificación, la docente expresa que: “los diseños son muy genéricos y apuntan a una normalidad que ya sabemos no podemos encasillar a todos los niños en un mismo lugar, creo también que los docentes debemos tomar esos diseños como </w:t>
      </w:r>
      <w:r w:rsidR="00B33E49">
        <w:rPr>
          <w:rFonts w:ascii="Times New Roman" w:eastAsia="Times New Roman" w:hAnsi="Times New Roman" w:cs="Times New Roman"/>
          <w:sz w:val="24"/>
          <w:szCs w:val="24"/>
        </w:rPr>
        <w:t>guía</w:t>
      </w:r>
      <w:r>
        <w:rPr>
          <w:rFonts w:ascii="Times New Roman" w:eastAsia="Times New Roman" w:hAnsi="Times New Roman" w:cs="Times New Roman"/>
          <w:sz w:val="24"/>
          <w:szCs w:val="24"/>
        </w:rPr>
        <w:t>, para luego adaptarlos, flexibilizarse y humanizarlos por la realidad donde nos desempeñamos”. (Anexo entrevista a docente).</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docente considera además que en las instituciones públicas los estímulos de dos veces por semana son escasos y que debería sumarse un estímulo más de corta duración, menos de 60 minutos, porque los alumnos se dispersan y baja el nivel de atención.</w:t>
      </w:r>
    </w:p>
    <w:p w:rsidR="007822A2" w:rsidRDefault="009932E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Para detectar la relación entre los contenidos y su desarrollo en las prácticas como objetivo pedagógico, le preguntamos a la docente qué lugar ocupa el juego en sus clases y en su planificación. Nos contestó que el juego es una herramienta en sus planificaciones, que utiliza juegos masivos de persecución y escape, de roles y que las actividades que propone las desarrolla metodológicamente cada quince días reajustando la secuencia de los contenidos para llevar un hilo conductor, redacta los propósitos y las actividades criteriosamente. Al </w:t>
      </w:r>
      <w:r>
        <w:rPr>
          <w:rFonts w:ascii="Times New Roman" w:eastAsia="Times New Roman" w:hAnsi="Times New Roman" w:cs="Times New Roman"/>
          <w:sz w:val="24"/>
          <w:szCs w:val="24"/>
        </w:rPr>
        <w:lastRenderedPageBreak/>
        <w:t xml:space="preserve">solicitarle un ejemplo de la planificación de una clase la profesora nos muestra un desarrollo didáctico quincenal para primer grado en el que los objetivos estaban destinados a lograr que los alumnos pudieran reforzar sus habilidades socioemocionales, destacamos que esta planificación se realizó en agosto del año 2020 durante el aislamiento social obligatorio por la pandemia de </w:t>
      </w:r>
      <w:r w:rsidR="00B33E49">
        <w:rPr>
          <w:rFonts w:ascii="Times New Roman" w:eastAsia="Times New Roman" w:hAnsi="Times New Roman" w:cs="Times New Roman"/>
          <w:sz w:val="24"/>
          <w:szCs w:val="24"/>
        </w:rPr>
        <w:t>Covid</w:t>
      </w:r>
      <w:r>
        <w:rPr>
          <w:rFonts w:ascii="Times New Roman" w:eastAsia="Times New Roman" w:hAnsi="Times New Roman" w:cs="Times New Roman"/>
          <w:sz w:val="24"/>
          <w:szCs w:val="24"/>
        </w:rPr>
        <w:t>. La docente toma como unidad didáctica la lateralidad, el esquema corporal, las habilidades motrices manipulativas y las capacidades motoras a partir de la coordinación óculo manual y la orientación espacio temporal. En relación a la pandemia la docente expresa que en la institución donde desarrolla su labor se tomaron todos los recaudos para que los alumnos estuvieran cerca de la escuela y que los docentes se acercaran a esa realidad con actividades y momentos de diálogo. En ese sentido la entrevistada nos expresa que particularmente en sus actividades hace una elección en la que tiene en cuenta el perfil del grupo, sus gustos y necesidades y de esta manera las actividades propuestas resultan motivantes y divertidas y trata de intervenirlas con canciones y coreografías para estimular la práctica de los ejercicios.</w:t>
      </w:r>
    </w:p>
    <w:p w:rsidR="007822A2" w:rsidRDefault="009932ED" w:rsidP="009932ED">
      <w:pPr>
        <w:pStyle w:val="Ttulo2"/>
        <w:rPr>
          <w:rFonts w:ascii="Times New Roman" w:eastAsia="Times New Roman" w:hAnsi="Times New Roman" w:cs="Times New Roman"/>
          <w:b w:val="0"/>
          <w:sz w:val="24"/>
          <w:szCs w:val="24"/>
        </w:rPr>
      </w:pPr>
      <w:bookmarkStart w:id="28" w:name="_Toc178592203"/>
      <w:r>
        <w:rPr>
          <w:rFonts w:ascii="Times New Roman" w:eastAsia="Times New Roman" w:hAnsi="Times New Roman" w:cs="Times New Roman"/>
          <w:sz w:val="24"/>
          <w:szCs w:val="24"/>
        </w:rPr>
        <w:t>Entrevista 2</w:t>
      </w:r>
      <w:bookmarkEnd w:id="28"/>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esta entrevista el docente con el que conversamos tiene diez años de antigüedad en el cargo de primaria y ejerce en la escuela Centenario donde realizamos el trabajo de campo. Resalta la importancia de la estimulación temprana a través del movimiento y la experiencia previa en Educación Física en el nivel inicial, sin embargo, también reconoce que no todos los niños llegan a primer grado con el mismo nivel de desarrollo motor, lo que podría deberse a la falta de acceso universal a la Educación Física en el nivel inicial. El docente observa que algunos niños presentan deficiencias en el desarrollo de habilidades motrices básicas, como correr, saltar, lanzar o manipular objetos. En este sentido, destaca el valor de la variedad y calidad de las actividades motrices en Educación Física, lo que lo aleja de actividades sedentarias vinculadas con dispositivos tecnológicos y juegos, que aunque pueden ser interactivos, o llegar a promover una actividad motriz que desarrolle estas habilidades. Esta perspectiva se alinea con los postulados del Diseño Curricular de Educación Física de la provincia de Entre Ríos, que enfatiza en la necesidad de ofrecer a los niños experiencias motrices diversas y desafiantes.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El docente asigna un rol central al juego en sus clases, reconociéndose como una herramienta fundamental para el aprendizaje, la expresión y el desarrollo integral de los niños. Menciona diversos tipos de juegos que utiliza en sus prácticas, como juegos masivos, de roles, de refugio, cooperativos y de persecución. Esta variedad de juegos permite atender a las diferentes necesidades e intereses de los alumnos, fomentando la participación activa y el disfrute de la actividad física. Describe su proceso de planificación de clases, considerando los contenidos curriculares, las posibilidades de los alumnos y el entorno. Reconoce que la pandemia ha limitado las oportunidades de movimiento de los niños, lo que ha podido tener un impacto negativo en su desarrollo físico, psicológico, emocional y social. Consideramos que esta situación creó nuevos hábitos en los que la actividad física se limita </w:t>
      </w:r>
      <w:r w:rsidR="00B33E49">
        <w:rPr>
          <w:rFonts w:ascii="Times New Roman" w:eastAsia="Times New Roman" w:hAnsi="Times New Roman" w:cs="Times New Roman"/>
          <w:sz w:val="24"/>
          <w:szCs w:val="24"/>
        </w:rPr>
        <w:t>a lo</w:t>
      </w:r>
      <w:r>
        <w:rPr>
          <w:rFonts w:ascii="Times New Roman" w:eastAsia="Times New Roman" w:hAnsi="Times New Roman" w:cs="Times New Roman"/>
          <w:sz w:val="24"/>
          <w:szCs w:val="24"/>
        </w:rPr>
        <w:t xml:space="preserve"> que le permiten los dispositivos tecnológicos. Si el niño antes de la pandemia tenía posibilidades de jugar en lugares abiertos ejercitando las habilidades motrices a través de los juegos aprendidos en la escuela, luego de la pandemia se siguieron los huevos autos adquiridos y la interacción en el juego solo se realiza </w:t>
      </w:r>
      <w:r w:rsidR="00B33E49">
        <w:rPr>
          <w:rFonts w:ascii="Times New Roman" w:eastAsia="Times New Roman" w:hAnsi="Times New Roman" w:cs="Times New Roman"/>
          <w:sz w:val="24"/>
          <w:szCs w:val="24"/>
        </w:rPr>
        <w:t>a través</w:t>
      </w:r>
      <w:r>
        <w:rPr>
          <w:rFonts w:ascii="Times New Roman" w:eastAsia="Times New Roman" w:hAnsi="Times New Roman" w:cs="Times New Roman"/>
          <w:sz w:val="24"/>
          <w:szCs w:val="24"/>
        </w:rPr>
        <w:t xml:space="preserve"> de la virtualidad lo que incrementó el sedentarismo. En este sentido, el profesor, propone aumentar la carga horaria de Educación Física a dos estímulos por semana, como medida para compensar los efectos negativos de la pandemia y promover un estilo de vida activo en los niños.</w:t>
      </w:r>
    </w:p>
    <w:p w:rsidR="007822A2" w:rsidRDefault="009932ED" w:rsidP="009932ED">
      <w:pPr>
        <w:pStyle w:val="Ttulo2"/>
        <w:rPr>
          <w:rFonts w:ascii="Times New Roman" w:eastAsia="Times New Roman" w:hAnsi="Times New Roman" w:cs="Times New Roman"/>
          <w:b w:val="0"/>
          <w:sz w:val="24"/>
          <w:szCs w:val="24"/>
        </w:rPr>
      </w:pPr>
      <w:bookmarkStart w:id="29" w:name="_Toc178592204"/>
      <w:r>
        <w:rPr>
          <w:rFonts w:ascii="Times New Roman" w:eastAsia="Times New Roman" w:hAnsi="Times New Roman" w:cs="Times New Roman"/>
          <w:sz w:val="24"/>
          <w:szCs w:val="24"/>
        </w:rPr>
        <w:t>Entrevista 3</w:t>
      </w:r>
      <w:bookmarkEnd w:id="29"/>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esta entrevista el docente tiene 21 años de antigüedad en el cargo de primaria, parte de los cuales fueron en la escuela Centenario donde realizamos el trabajo de campo. El docente resalta la importancia de la estimulación temprana a través del movimiento y la experiencia previa en Educación Física en el nivel inicial en relación a la inexistencia del cargo de profesor en el Nivel Primario, destacando la </w:t>
      </w:r>
      <w:r w:rsidR="00B33E49">
        <w:rPr>
          <w:rFonts w:ascii="Times New Roman" w:eastAsia="Times New Roman" w:hAnsi="Times New Roman" w:cs="Times New Roman"/>
          <w:sz w:val="24"/>
          <w:szCs w:val="24"/>
        </w:rPr>
        <w:t>historia motriz</w:t>
      </w:r>
      <w:r>
        <w:rPr>
          <w:rFonts w:ascii="Times New Roman" w:eastAsia="Times New Roman" w:hAnsi="Times New Roman" w:cs="Times New Roman"/>
          <w:sz w:val="24"/>
          <w:szCs w:val="24"/>
        </w:rPr>
        <w:t xml:space="preserve"> y las habilidades previas que trae el niño o niña desde el seno familiar. En cuanto a las habilidades motrices y los objetivos perseguidos considera importante que un niño sea capaz de realizar “desplazamientos, marchas, carreras, saltos, lanzamientos y recepciones, afianzamiento de la lateralidad, equilibrio, apoyos y rolidos. Como así también habilidades relacionadas a lo conductual, social y de expresión emocional.” (Anexo entrevista a docente).</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necesario destacar el foco que pone el docente en el contexto familiar, social y cultural en el que se está desarrollando el crecimiento del niño, porque a partir de esa mirada el docente </w:t>
      </w:r>
      <w:r>
        <w:rPr>
          <w:rFonts w:ascii="Times New Roman" w:eastAsia="Times New Roman" w:hAnsi="Times New Roman" w:cs="Times New Roman"/>
          <w:sz w:val="24"/>
          <w:szCs w:val="24"/>
        </w:rPr>
        <w:lastRenderedPageBreak/>
        <w:t>se acerca más a las necesidades que tiene el niño en relación a la actividad física. Es cierto que si en la familia es normal la práctica deportiva el niño va a tener mayor estímulo para su desarrollo motriz. En cambio, si dentro del seno familiar no existe el hábito de practicar algún deporte o realizar actividad física cotidianamente el niño no tendrá la motivación para llevar a cabo el desarrollo de habilidades motrices.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relación con el diseño curricular expresa su conformidad, aunque remarca que podría realizarse una actualización ya que está vigente hace diez años. Sugiere aumentar la carga horaria en las clases de Educación Física a dos o tres estímulos semanales. En similitud con los anteriores entrevistados pone al juego en un lugar primordial y fundamental en el proceso de enseñanza y aprendizaje de sus prácticas educativas, considerándolo un medio de expresión, socialización, exploración, creación y aprendizaje que todos los niños tienen de manera natural. Las planificaciones didácticas las realiza de forma trimestral dentro de un marco curricular anual para cada ciclo, mientras que las planificaciones de las </w:t>
      </w:r>
      <w:r w:rsidR="00B33E49">
        <w:rPr>
          <w:rFonts w:ascii="Times New Roman" w:eastAsia="Times New Roman" w:hAnsi="Times New Roman" w:cs="Times New Roman"/>
          <w:sz w:val="24"/>
          <w:szCs w:val="24"/>
        </w:rPr>
        <w:t>clases se</w:t>
      </w:r>
      <w:r>
        <w:rPr>
          <w:rFonts w:ascii="Times New Roman" w:eastAsia="Times New Roman" w:hAnsi="Times New Roman" w:cs="Times New Roman"/>
          <w:sz w:val="24"/>
          <w:szCs w:val="24"/>
        </w:rPr>
        <w:t xml:space="preserve"> basan en los propósitos y objetivos del Diseño Curricular: Corporeidad y Motricidad, Corporeidad y Ludomotricidad, y Corporeidad-motricidad en el medio natural, teniendo en cuenta las características de los niños y niñas, el espacio y los recursos disponibles. </w:t>
      </w:r>
    </w:p>
    <w:p w:rsidR="007822A2" w:rsidRPr="00663CD8"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la hora de describir una clase dijo que inicia con juegos masivos de persecución para liberar energía, luego en la parte </w:t>
      </w:r>
      <w:r w:rsidR="00B33E49">
        <w:rPr>
          <w:rFonts w:ascii="Times New Roman" w:eastAsia="Times New Roman" w:hAnsi="Times New Roman" w:cs="Times New Roman"/>
          <w:sz w:val="24"/>
          <w:szCs w:val="24"/>
        </w:rPr>
        <w:t>principal trabaja</w:t>
      </w:r>
      <w:r>
        <w:rPr>
          <w:rFonts w:ascii="Times New Roman" w:eastAsia="Times New Roman" w:hAnsi="Times New Roman" w:cs="Times New Roman"/>
          <w:sz w:val="24"/>
          <w:szCs w:val="24"/>
        </w:rPr>
        <w:t xml:space="preserve"> en olas, relevos y circuitos de psicomotricidad, los grupos están formados por no más de 4 estudiantes con el objetivo de aprovechar al máximo los materiales y el espacio disponible. Las actividades permiten desarrollar el movimiento de forma normal y ordenada, y que los niños experimenten mejor cada actividad. Durante la pandemia se reconoce que se implementaron actividades interdisciplinarias en conjunto con Música, Artes Visuales y Tecnología, donde se promovió la actividad física a través de circuitos caseros y juegos </w:t>
      </w:r>
      <w:r w:rsidR="00B33E49">
        <w:rPr>
          <w:rFonts w:ascii="Times New Roman" w:eastAsia="Times New Roman" w:hAnsi="Times New Roman" w:cs="Times New Roman"/>
          <w:sz w:val="24"/>
          <w:szCs w:val="24"/>
        </w:rPr>
        <w:t>al aire libre o virtual</w:t>
      </w:r>
      <w:r>
        <w:rPr>
          <w:rFonts w:ascii="Times New Roman" w:eastAsia="Times New Roman" w:hAnsi="Times New Roman" w:cs="Times New Roman"/>
          <w:sz w:val="24"/>
          <w:szCs w:val="24"/>
        </w:rPr>
        <w:t xml:space="preserve">. Según el docente la pandemia afectó significativamente el estado emocional de los niños, generando miedos, aprehensión y desgano, la falta de movimiento habitual pudo haber sido aún más perjudicial en este contexto. Las actividades implementadas buscaron abordar las necesidades emocionales de los niños, priorizando la salud mental por sobre el desarrollo físico. Se identifican aspectos relevantes como la necesidad de una estimulación temprana a través del movimiento, el </w:t>
      </w:r>
      <w:r>
        <w:rPr>
          <w:rFonts w:ascii="Times New Roman" w:eastAsia="Times New Roman" w:hAnsi="Times New Roman" w:cs="Times New Roman"/>
          <w:sz w:val="24"/>
          <w:szCs w:val="24"/>
        </w:rPr>
        <w:lastRenderedPageBreak/>
        <w:t>desarrollo de habilidades motrices básicas, el juego como herramienta educativa, la planificación sistemática de las clases y la consideración del impacto de la pandemia.</w:t>
      </w:r>
    </w:p>
    <w:p w:rsidR="007822A2" w:rsidRDefault="009932ED" w:rsidP="009932ED">
      <w:pPr>
        <w:pStyle w:val="Ttulo1"/>
        <w:rPr>
          <w:rFonts w:ascii="Times New Roman" w:eastAsia="Times New Roman" w:hAnsi="Times New Roman" w:cs="Times New Roman"/>
          <w:b w:val="0"/>
          <w:sz w:val="28"/>
          <w:szCs w:val="28"/>
        </w:rPr>
      </w:pPr>
      <w:bookmarkStart w:id="30" w:name="_Toc178592205"/>
      <w:r>
        <w:rPr>
          <w:rFonts w:ascii="Times New Roman" w:eastAsia="Times New Roman" w:hAnsi="Times New Roman" w:cs="Times New Roman"/>
          <w:sz w:val="28"/>
          <w:szCs w:val="28"/>
        </w:rPr>
        <w:t>Análisis de las observaciones</w:t>
      </w:r>
      <w:bookmarkEnd w:id="30"/>
    </w:p>
    <w:p w:rsidR="007822A2" w:rsidRDefault="009932ED" w:rsidP="009932ED">
      <w:pPr>
        <w:pStyle w:val="Ttulo2"/>
        <w:rPr>
          <w:rFonts w:ascii="Times New Roman" w:eastAsia="Times New Roman" w:hAnsi="Times New Roman" w:cs="Times New Roman"/>
          <w:b w:val="0"/>
          <w:sz w:val="24"/>
          <w:szCs w:val="24"/>
        </w:rPr>
      </w:pPr>
      <w:bookmarkStart w:id="31" w:name="_Toc178592206"/>
      <w:r>
        <w:rPr>
          <w:rFonts w:ascii="Times New Roman" w:eastAsia="Times New Roman" w:hAnsi="Times New Roman" w:cs="Times New Roman"/>
          <w:sz w:val="24"/>
          <w:szCs w:val="24"/>
        </w:rPr>
        <w:t>Observación número 1</w:t>
      </w:r>
      <w:bookmarkEnd w:id="31"/>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Fecha: 17/10/2020.</w:t>
      </w:r>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comienzo: 13:00 hs.</w:t>
      </w:r>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finalización: 13:40 hs.</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Profesor titular: Bruno Grosso.</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esta primera observación nos enfocamos en la metodología utilizada por el docente y las propuestas y estrategias que presentó a lo largo de las prácticas de ese día. Pudimos ver de qué manera se vinculó con sus alumnos y cómo construía el vínculo pedagógico para llevar adelante la clase. En primer lugar el profesor comienza con una entrada en calor de 10 minutos. Se realiza un juego de persecución llamado "el congelado" para activar el cuerpo </w:t>
      </w:r>
      <w:r w:rsidR="00B33E49">
        <w:rPr>
          <w:rFonts w:ascii="Times New Roman" w:eastAsia="Times New Roman" w:hAnsi="Times New Roman" w:cs="Times New Roman"/>
          <w:sz w:val="24"/>
          <w:szCs w:val="24"/>
        </w:rPr>
        <w:t>y lograr</w:t>
      </w:r>
      <w:r>
        <w:rPr>
          <w:rFonts w:ascii="Times New Roman" w:eastAsia="Times New Roman" w:hAnsi="Times New Roman" w:cs="Times New Roman"/>
          <w:sz w:val="24"/>
          <w:szCs w:val="24"/>
        </w:rPr>
        <w:t xml:space="preserve"> la atención de los alumnos.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 actividad principal duró 25 minutos. Se utilizaron aros como recurso principal para trabajar la coordinación motriz, la lateralidad y la orientación espacial. Los alumnos realizaron diferentes tipos de saltos dentro y fuera de los aros, siguiendo las instrucciones del profesor. Durante esta parte de la clase, principalmente, se generó un clima divertido y motivador dentro del cual el docente iba transmitiendo órdenes y corrigiendo movimientos. De esta manera la clase se desarrolló de forma entretenida y el docente cumplió con su planificación. El cierre tomó 5 minutos. Se finalizó la clase con un juego de "robo de casas" utilizando los aros, donde los alumnos debían buscar un lugar seguro, espacio representado por el aro cuando sonaba el silbato.</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clase presentó una gran variedad de actividades que permitieron trabajar diferentes aspectos del desarrollo motor de los niños como la motricidad, corporeidad y habilidades motrices básicas. El docente utilizó los aros de manera creativa para estimular la coordinación, la lateralidad y la orientación espacial. Adaptó las actividades a las posibilidades de los alumnos, ofreciendo diferentes niveles de dificultad. La clase fue dinámica y motivadora, utilizando juegos y actividades que resultaron atractivas para los </w:t>
      </w:r>
      <w:r>
        <w:rPr>
          <w:rFonts w:ascii="Times New Roman" w:eastAsia="Times New Roman" w:hAnsi="Times New Roman" w:cs="Times New Roman"/>
          <w:sz w:val="24"/>
          <w:szCs w:val="24"/>
        </w:rPr>
        <w:lastRenderedPageBreak/>
        <w:t xml:space="preserve">niños. En cuanto a la seguridad, el piso del patio es resbaladizo, lo que pudo haber presentado un riesgo para los alumnos durante las actividades que implicaban correr y saltar. En algunos momentos se observó que los alumnos se chocaban entre sí o no frenaban cuando era necesario, lo que pudo requerir una mayor intervención del docente para garantizar la seguridad y el orden. Tanto la ropa como el calzado que estaban usando los alumnos no era el adecuado para realizar actividad física.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estrategia general del docente fue crear un ambiente de aprendizaje lúdico y activo, donde los estudiantes pudieran desarrollar sus habilidades motoras de manera significativa. Al utilizar juegos y materiales manipulativos, facilitó la comprensión de los conceptos y promovió la participación activa de todos los alumnos. Se pudo diferenciar la dimensión reflexiva ya que seleccionó actividades que son posibles de alcanzar en la dimensión de la acción donde, puso en práctica su planificación, adaptándose a las necesidades de los estudiantes y a las situaciones que han surgido durante la clase. (Anijovich, 2021).</w:t>
      </w:r>
    </w:p>
    <w:p w:rsidR="007822A2" w:rsidRPr="00663CD8"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docente utiliza el juego como recurso principal para motivar a los alumnos y hacer que la clase sea más atractiva. La observación de la clase permite inferir algunas estrategias de evaluación formativa como proceso dinámico y colaborativo que tiene como objetivo principal mejorar el aprendizaje de los estudiantes. En primer lugar la observación directa donde el docente observa a los alumnos mientras realizan las actividades para identificar sus fortalezas y debilidades; en segundo lugar la retroalimentación verbal a los alumnos durante la actividad, corrigiendo errores y ofreciendo sugerencias y en tercer lugar adaptación de las actividades en función de lo que observa en los alumnos. De esta manera la retroalimentación o evaluación proporciona información tanto al docente como al estudiante para que puedan realizar ajustes y mejoras durante el proceso de ense</w:t>
      </w:r>
      <w:r w:rsidR="00B33E49">
        <w:rPr>
          <w:rFonts w:ascii="Times New Roman" w:eastAsia="Times New Roman" w:hAnsi="Times New Roman" w:cs="Times New Roman"/>
          <w:sz w:val="24"/>
          <w:szCs w:val="24"/>
        </w:rPr>
        <w:t>ñanza-aprendizaje. (Hamodi et a</w:t>
      </w:r>
      <w:r>
        <w:rPr>
          <w:rFonts w:ascii="Times New Roman" w:eastAsia="Times New Roman" w:hAnsi="Times New Roman" w:cs="Times New Roman"/>
          <w:sz w:val="24"/>
          <w:szCs w:val="24"/>
        </w:rPr>
        <w:t xml:space="preserve">l, 2015). </w:t>
      </w:r>
    </w:p>
    <w:p w:rsidR="007822A2" w:rsidRDefault="009932ED">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En general, se observó una clase de Educación Física bien planificada y dinámica, que buscó estimular el desarrollo motor de los niños de primer grado de manera creativa y motivadora. </w:t>
      </w:r>
      <w:r>
        <w:rPr>
          <w:rFonts w:ascii="Times New Roman" w:eastAsia="Times New Roman" w:hAnsi="Times New Roman" w:cs="Times New Roman"/>
          <w:color w:val="FF0000"/>
          <w:sz w:val="24"/>
          <w:szCs w:val="24"/>
        </w:rPr>
        <w:t xml:space="preserve"> </w:t>
      </w:r>
    </w:p>
    <w:p w:rsidR="007822A2" w:rsidRDefault="009932ED" w:rsidP="009932ED">
      <w:pPr>
        <w:pStyle w:val="Ttulo2"/>
        <w:rPr>
          <w:rFonts w:ascii="Times New Roman" w:eastAsia="Times New Roman" w:hAnsi="Times New Roman" w:cs="Times New Roman"/>
          <w:b w:val="0"/>
          <w:sz w:val="24"/>
          <w:szCs w:val="24"/>
        </w:rPr>
      </w:pPr>
      <w:bookmarkStart w:id="32" w:name="_Toc178592207"/>
      <w:r>
        <w:rPr>
          <w:rFonts w:ascii="Times New Roman" w:eastAsia="Times New Roman" w:hAnsi="Times New Roman" w:cs="Times New Roman"/>
          <w:sz w:val="24"/>
          <w:szCs w:val="24"/>
        </w:rPr>
        <w:t>Observación número 2</w:t>
      </w:r>
      <w:bookmarkEnd w:id="32"/>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Fecha: 19/10/2020.</w:t>
      </w:r>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comienzo: 13:00 hs.</w:t>
      </w:r>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finalización: 13:40 hs.</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Profesor titular: Cristian Yeri.</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Durante esta segunda observación también nos enfocamos en la metodología utilizada por el docente y las propuestas y estrategias que presentó a lo largo de las prácticas de ese día. Pudimos identificar la forma en que construía el vínculo con sus alumnos y cómo llevó adelante la clase. Por ejemplo, observamos cómo el docente iniciaba conversaciones con los alumnos, los escuchaba atentamente y respondía a sus preguntas o comentarios, motivaba, los animaba a participar y celebraba sus logros.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 entrada en calor duró 10 minutos. Se realizaron ejercicios de desplazamientos con conos, combinando diferentes velocidades y habilidades motrices como la lateralidad y la espacialidad.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actividad principal duró 25 minutos. Se trabajó en parejas con conos para realizar saltos, pases y trote, aumentando gradualmente la complejidad de los ejercicios. Luego realizaron un juego que tomó 10 minutos "cazador de vampiros", un juego de persecución con aros que permite trabajar la velocidad, la coordinación y la cooperación en un espacio reducido. Pudimos observar que el docente participó en el juego activamente motivando constantemente al grupo. La combinación de ejercicios de diferentes tipos como desplazamientos, saltos, pases, juegos, permite trabajar de manera integral el desarrollo motor de los niños, fomentando el interés y la motivación en el aprendizaje. Como se expresa en el Diseño Curricular de Entre Ríos se promueve la implementación de una enseñanza de la Educación Física basada en la variedad de actividades, considerando que esta es una estrategia fundamental para lograr un aprendizaje significativo y de calidad en todos los alumnos. El docente no solo transmite conocimientos, sino que también crea las condiciones para que los alumnos aprendan de manera activa y autónoma participando de forma dinámica. Anijovich (2021) enfatiza sobre la importancia de diseñar situaciones de enseñanza que promuevan el aprendizaje significativo y el desarrollo de competencias. Las estrategias utilizadas por el docente en esta clase se alinean con esta perspectiva, los alumnos construyen sus propios significados a partir de las experiencias de aprendizaje, el docente fomenta un clima de colaboración y respeto entre los alumnos.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vuelta a la calma duró 5 minutos. Se finalizó la clase con una elongación guiada por el profesor para relajar los músculos y controlar la respiración.  La clase trabajó no solo las habilidades motoras, sino también aspectos como la coordinación, la cooperación y la </w:t>
      </w:r>
      <w:r>
        <w:rPr>
          <w:rFonts w:ascii="Times New Roman" w:eastAsia="Times New Roman" w:hAnsi="Times New Roman" w:cs="Times New Roman"/>
          <w:sz w:val="24"/>
          <w:szCs w:val="24"/>
        </w:rPr>
        <w:lastRenderedPageBreak/>
        <w:t>resolución de problemas.  El docente creó un ambiente de aprendizaje seguro y divertido, donde los alumnos se sintieron cómodos para experimentar y equivocarse.</w:t>
      </w:r>
    </w:p>
    <w:p w:rsidR="007822A2" w:rsidRPr="009932ED"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actividades fueron diversificadas trabajando diferentes aspectos del desarrollo motor de los niños. Los ejercicios se fueron incrementando en complejidad de manera gradual, lo que permitió que todos los alumnos pudieran participar y progresar a su propio ritmo. El trabajo en parejas favoreció la cooperación y la interacción entre los alumnos.  El juego "cazador de vampiros" es una actividad dinámica y motivadora que permitió trabajar diferentes habilidades motrices de manera lúdica. </w:t>
      </w:r>
    </w:p>
    <w:p w:rsidR="007822A2" w:rsidRDefault="009932ED" w:rsidP="009932ED">
      <w:pPr>
        <w:pStyle w:val="Ttulo2"/>
        <w:rPr>
          <w:rFonts w:ascii="Times New Roman" w:eastAsia="Times New Roman" w:hAnsi="Times New Roman" w:cs="Times New Roman"/>
          <w:b w:val="0"/>
          <w:sz w:val="24"/>
          <w:szCs w:val="24"/>
        </w:rPr>
      </w:pPr>
      <w:bookmarkStart w:id="33" w:name="_Toc178592208"/>
      <w:r>
        <w:rPr>
          <w:rFonts w:ascii="Times New Roman" w:eastAsia="Times New Roman" w:hAnsi="Times New Roman" w:cs="Times New Roman"/>
          <w:sz w:val="24"/>
          <w:szCs w:val="24"/>
        </w:rPr>
        <w:t>Observación número 3</w:t>
      </w:r>
      <w:bookmarkEnd w:id="33"/>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Fecha: 24/10/2020.</w:t>
      </w:r>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comienzo: 13:00 hs.</w:t>
      </w:r>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finalización: 13:40 hs.</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Profesor titular: Bruno Grosso.</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tercera observación inició con una entrada en </w:t>
      </w:r>
      <w:r w:rsidR="00B33E49">
        <w:rPr>
          <w:rFonts w:ascii="Times New Roman" w:eastAsia="Times New Roman" w:hAnsi="Times New Roman" w:cs="Times New Roman"/>
          <w:sz w:val="24"/>
          <w:szCs w:val="24"/>
        </w:rPr>
        <w:t>calor que</w:t>
      </w:r>
      <w:r>
        <w:rPr>
          <w:rFonts w:ascii="Times New Roman" w:eastAsia="Times New Roman" w:hAnsi="Times New Roman" w:cs="Times New Roman"/>
          <w:sz w:val="24"/>
          <w:szCs w:val="24"/>
        </w:rPr>
        <w:t xml:space="preserve"> llevó 10 minutos. Se realizó un juego de persecución tradicional conocido como "uno dos tres pelo pelito es" para activar el cuerpo y cautivar la atención de los alumnos. El juego es sencillo, se trata de que un alumno debe estar parado de espaldas al grupo que puede avanzar a medida que el relata “uno dos tres pelo pelito es”, cuando termina se da vuelta y los alumnos que estaban acercándose a él deben quedarse congelados en el lugar. Al llegar al encuentro los corre para atraparlos. Su principal objetivo es captar la atención de los alumnos y prepararlos físicamente para las actividades posteriores. El juego genera un ambiente dinámico y divertido que inmediatamente capta la atención de los estudiantes, preparándolos para concentrarse en las actividades siguientes. Además los cambios de movimiento y la necesidad de reaccionar rápidamente a una señal estimulan el desarrollo de la coordinación, la agilidad y los reflejos.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actividad principal duró 25 minutos. Se trabajó sobre una línea con un cono, realizando diferentes tipos de saltos, cambios de dirección y desplazamientos con diferentes partes del cuerpo. Pudimos observar que los alumnos experimentaron una gran variedad de posibilidades motrices durante esta actividad, tales como saltos simples/alternos/laterales/con elevación de rodillas/hacia adelante-atrás, giros</w:t>
      </w:r>
      <w:r w:rsidR="00B33E49">
        <w:rPr>
          <w:rFonts w:ascii="Times New Roman" w:eastAsia="Times New Roman" w:hAnsi="Times New Roman" w:cs="Times New Roman"/>
          <w:sz w:val="24"/>
          <w:szCs w:val="24"/>
        </w:rPr>
        <w:t>, desplazamientos</w:t>
      </w:r>
      <w:r>
        <w:rPr>
          <w:rFonts w:ascii="Times New Roman" w:eastAsia="Times New Roman" w:hAnsi="Times New Roman" w:cs="Times New Roman"/>
          <w:sz w:val="24"/>
          <w:szCs w:val="24"/>
        </w:rPr>
        <w:t xml:space="preserve"> laterales/atrás/utilizando las manos, combinación de movimientos (saltos y </w:t>
      </w:r>
      <w:r>
        <w:rPr>
          <w:rFonts w:ascii="Times New Roman" w:eastAsia="Times New Roman" w:hAnsi="Times New Roman" w:cs="Times New Roman"/>
          <w:sz w:val="24"/>
          <w:szCs w:val="24"/>
        </w:rPr>
        <w:lastRenderedPageBreak/>
        <w:t>cambios de dirección). Al moverse en relación a un punto de referencia (el cono), los niños desarrollan su percepción espacial.</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Luego se realizó un juego que tomó 10 minutos. Basado en la interacción entre dos equipos que implicó pasar por detrás de un cono en parejas sin soltarse, con el objetivo de completar el grupo en el menor tiempo posible. Pudimos observar un ambiente divertido y motivador entre los alumnos. Es un juego en equipos cooperativo y de competencia.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Según Anijovich, el aprendizaje significativo se construye a partir de experiencias significativas. En esta clase, el docente proporciona a los estudiantes oportunidades para experimentar con su cuerpo, explorar diferentes movimientos y trabajar en colaboración con sus compañeros. Esto permite que los alumnos construyan conocimientos significativos sobre su propio cuerpo y sus posibilidades de movimiento.</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vuelta a la calma duró 5 minutos. Se realizó una elongación de pie y en diferentes posiciones, con ejercicios de respiración consciente preparando a los alumnos para su siguiente clase que se llevó a cabo dentro del aula.</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el encuentro el docente presentó una propuesta variada en la que se desarrollaron actividades que permitieron trabajar diferentes aspectos del desarrollo motor de los niños lo que es fundamental para su crecimiento integral. Los alumnos construyen sus propios significados a partir de las experiencias de aprendizaje, relacionando los contenidos con sus conocimientos previos. Los ejercicios se iban incrementando en complejidad de manera gradual, lo que permitió a los alumnos participar y llegar a la meta a su propio ritmo. El juego final fomenta el trabajo en equipo, la cooperación y la comunicación entre los alumnos, promoviendo la resolución de problemas en grupo. </w:t>
      </w:r>
    </w:p>
    <w:p w:rsidR="007822A2" w:rsidRPr="009932ED"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docente es un modelo a seguir que transmite valores en todas sus interacciones con los alumnos. Al integrar la cooperación y la socialización en la clase de Educación Física, se contribuye a formar personas más empáticas, solidarias y respetuosas. Al finalizar la clase se puede reflexionar sobre los sentimientos: ¿Cómo se sintieron al jugar en equipo? ¿Qué pasó cuando alguien no quería participar? ¿Cómo se sintieron cuando ganaron o perdieron? Se pueden identificar valores: ¿Qué valores son importantes en los juegos? (respeto, cooperación, solidaridad, etc.). Al fomentar valores positivos y enseñar a los alumnos a </w:t>
      </w:r>
      <w:r>
        <w:rPr>
          <w:rFonts w:ascii="Times New Roman" w:eastAsia="Times New Roman" w:hAnsi="Times New Roman" w:cs="Times New Roman"/>
          <w:sz w:val="24"/>
          <w:szCs w:val="24"/>
        </w:rPr>
        <w:lastRenderedPageBreak/>
        <w:t>reconocer y visibilizar estas conductas, se contribuye a crear un ambiente escolar más seguro y saludable para la prevención del bullying y la discriminación.</w:t>
      </w:r>
    </w:p>
    <w:p w:rsidR="007822A2" w:rsidRDefault="009932ED" w:rsidP="009932ED">
      <w:pPr>
        <w:pStyle w:val="Ttulo2"/>
        <w:rPr>
          <w:rFonts w:ascii="Times New Roman" w:eastAsia="Times New Roman" w:hAnsi="Times New Roman" w:cs="Times New Roman"/>
          <w:b w:val="0"/>
          <w:sz w:val="24"/>
          <w:szCs w:val="24"/>
        </w:rPr>
      </w:pPr>
      <w:bookmarkStart w:id="34" w:name="_Toc178592209"/>
      <w:r>
        <w:rPr>
          <w:rFonts w:ascii="Times New Roman" w:eastAsia="Times New Roman" w:hAnsi="Times New Roman" w:cs="Times New Roman"/>
          <w:sz w:val="24"/>
          <w:szCs w:val="24"/>
        </w:rPr>
        <w:t>Observación número 4</w:t>
      </w:r>
      <w:bookmarkEnd w:id="34"/>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Fecha: 26/10/2020.</w:t>
      </w:r>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comienzo: 13:00 hs.</w:t>
      </w:r>
    </w:p>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finalización: 13:40 hs.</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Profesor titular: Cristian Yeri.</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cuarta observación se inició con una entrada en calor destinada a una activación articular de movimientos de brazos, cabeza y piernas, y luego se trabajó la coordinación con pasos sobre líneas marcadas en el suelo. Duró 10 minutos.</w:t>
      </w:r>
    </w:p>
    <w:p w:rsidR="007822A2" w:rsidRDefault="009932ED">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La actividad principal duró 25 minutos. Se desarrolló un circuito con diferentes estaciones que implicaban saltos, desplazamiento en cuadrupedia, zigzag entre conos, saltos con coordinación dentro de aros y carrera final. Se repite el circuito con un mayor nivel de complejidad y luego los alumnos tienen la libertad de crear su propio circuito potenciando su creatividad e imaginación. Luego se realizó un juego de competencia en dos equipos donde los alumnos deben realizar un zigzag con un pie, tomar un cono tortuga, transportarla sobre su cabeza, pasar por un cono, dejarlo en su lugar y volver corriendo. El equipo que termina primero es el ganador. Los juegos de competencia promueven una elevada motivación intrínseca que puede utilizarse como estimulante de entretenimiento y diversión pero también funciona como activador de habilidades prácticas, psicológicas, emocionales y sociales pudiendo ser aprovechado como una potente herramienta pedagógica. </w:t>
      </w:r>
    </w:p>
    <w:p w:rsidR="007822A2" w:rsidRPr="00663CD8"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 clase presentó una gran variedad de actividades que permiten trabajar diferentes aspectos del desarrollo motor de los niños. El circuito se presentó en dos niveles de complejidad, lo que permitió que todos los alumnos pudieran participar y progresar a su propio ritmo. La propuesta de que los alumnos creen su propio circuito permite fomentar la creatividad y la autonomía. El juego final fomenta el trabajo en equipo, la cooperación y la competencia sana entre los alumnos. Es importante que los alumnos tengan acceso al agua para beber y que se les incentive a tomarla con frecuencia, especialmente durante los días calurosos. La propuesta pedagógica presentada se alinea con los postulados de Jean Piaget (1969), quien enfatizó el papel activo del niño en su propio aprendizaje y la importancia del juego y la interacción </w:t>
      </w:r>
      <w:r>
        <w:rPr>
          <w:rFonts w:ascii="Times New Roman" w:eastAsia="Times New Roman" w:hAnsi="Times New Roman" w:cs="Times New Roman"/>
          <w:sz w:val="24"/>
          <w:szCs w:val="24"/>
        </w:rPr>
        <w:lastRenderedPageBreak/>
        <w:t xml:space="preserve">social en el desarrollo cognitivo. Los niños de esta edad ya han superado la etapa preoperacional, el juego sigue siendo fundamental para su desarrollo cognitivo. La creación de circuitos permite a los niños simbolizar y representar su mundo estimulando la inteligencia, ya que deben pensar, planificar y ejecutar sus ideas. </w:t>
      </w:r>
    </w:p>
    <w:p w:rsidR="007822A2" w:rsidRDefault="009932ED" w:rsidP="009932ED">
      <w:pPr>
        <w:pStyle w:val="Ttulo1"/>
        <w:rPr>
          <w:rFonts w:ascii="Times New Roman" w:eastAsia="Times New Roman" w:hAnsi="Times New Roman" w:cs="Times New Roman"/>
          <w:b w:val="0"/>
          <w:sz w:val="28"/>
          <w:szCs w:val="28"/>
        </w:rPr>
      </w:pPr>
      <w:bookmarkStart w:id="35" w:name="_Toc178592210"/>
      <w:r>
        <w:rPr>
          <w:rFonts w:ascii="Times New Roman" w:eastAsia="Times New Roman" w:hAnsi="Times New Roman" w:cs="Times New Roman"/>
          <w:sz w:val="28"/>
          <w:szCs w:val="28"/>
        </w:rPr>
        <w:t>Triangulación de los datos</w:t>
      </w:r>
      <w:bookmarkEnd w:id="35"/>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esta investigación se empleó una triangulación de métodos para recopilar datos, combinando los resultados analizados de entrevistas semiestructuradas con los datos obtenidos de las observaciones de campo y contrastadas con los aportes teóricos que sustentan nuestro trabajo. Las entrevistas permitieron explorar las experiencias y percepciones de docentes en detalle, mientras que las observaciones proporcionaron datos sobre patrones generales, permitiendo obtener una comprensión más completa y matizada sobre el impacto en el desarrollo de la motricidad de los niños y niñas del nivel primario durante el aislamiento social obligatorio y sobre la función de la Educación Física para estimular el desarrollo motor.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investigación cualitativa no se limita a la recolección de datos, sino que implica un proceso activo de construcción de conocimiento. Esta construcción se basa en la interpretación del investigador, quien asigna significado a los datos obtenidos. Esta perspectiva resalta el carácter subjetivo reconociendo que el conocimiento no es una mera copia de la realidad, sino una elaboración producto de la interacción entre el investigador y el objeto de estudio. Existen principios de la epistemología cualitativa como: el conocimiento como producción constructivista interpretativa, carácter interactivo del proceso de producción del conocimiento y significación de la singularidad que tienen profundas consecuencias a nivel metodológico, ya que interpelan al sujeto como productor de ideas y conocimientos a lo largo de toda la investigación, integrando un proceso con indicadores que van surgiendo a lo largo del trabajo de campo. Los principios ponen de manifiesto la complejidad de la investigación y la necesidad de reflexionar críticamente sobre el papel del investigador y las relaciones de poder en el proceso de investigación. (Fica Carrasco, 2015).</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 este sentido, y a partir de la recolección de información y análisis de los datos buscamos definir los contenidos que los docentes seleccionan para proponer dentro de la planificación, en sus clases de Educación Física. Nos encontramos con los siguientes resultados:</w:t>
      </w:r>
    </w:p>
    <w:p w:rsidR="007822A2" w:rsidRDefault="009932ED">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Tanto en las entrevistas con los docentes como en las observaciones se pudo confirmar la aplicación de ejercicios y prácticas enfocadas en la estimulación temprana utilizando estrategias de movimiento, saltos y habilidades motrices en general dentro de un clima divertido y motivador. Teniendo en cuenta que las observaciones se realizaron apenas terminado el aislamiento social obligatorio, y que el curso observado era un primer grado de escuela pública podemos inferir que luego de un aislamiento tan prolongado y sin haber podido realizar un ejercicio físico regular durante ese tiempo estos </w:t>
      </w:r>
      <w:r w:rsidR="00B33E49">
        <w:rPr>
          <w:rFonts w:ascii="Times New Roman" w:eastAsia="Times New Roman" w:hAnsi="Times New Roman" w:cs="Times New Roman"/>
          <w:sz w:val="24"/>
          <w:szCs w:val="24"/>
        </w:rPr>
        <w:t>niños no</w:t>
      </w:r>
      <w:r>
        <w:rPr>
          <w:rFonts w:ascii="Times New Roman" w:eastAsia="Times New Roman" w:hAnsi="Times New Roman" w:cs="Times New Roman"/>
          <w:sz w:val="24"/>
          <w:szCs w:val="24"/>
        </w:rPr>
        <w:t xml:space="preserve"> tenían un desarrollo motriz acorde a la etapa de crecimiento correspondiente. En este contexto el adulto juega un papel fundamental, sobre todo cuando se trata de profesionales de la Educación Física, ya que las experiencias motrices del niño modifican su conducta motriz y facilita aprendizajes que promueven un desarrollo integral del niño para que </w:t>
      </w:r>
      <w:r w:rsidR="00B33E49">
        <w:rPr>
          <w:rFonts w:ascii="Times New Roman" w:eastAsia="Times New Roman" w:hAnsi="Times New Roman" w:cs="Times New Roman"/>
          <w:sz w:val="24"/>
          <w:szCs w:val="24"/>
        </w:rPr>
        <w:t>pueda aplicar</w:t>
      </w:r>
      <w:r>
        <w:rPr>
          <w:rFonts w:ascii="Times New Roman" w:eastAsia="Times New Roman" w:hAnsi="Times New Roman" w:cs="Times New Roman"/>
          <w:sz w:val="24"/>
          <w:szCs w:val="24"/>
        </w:rPr>
        <w:t xml:space="preserve"> las herramientas necesarias de manera eficaz en el mundo que los rodea. (Genga, 2012).</w:t>
      </w:r>
    </w:p>
    <w:p w:rsidR="007822A2" w:rsidRDefault="009932ED">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Teniendo en cuenta el punto anterior debemos destacar la necesidad de la legitimación de un cargo de profesor de Educación Física en el Nivel Inicial. De tal manera que al pasar a primer grado el niño ya haya iniciado un proceso de estimulación y evaluación partiendo de movimientos simples hasta habilidades complejas y variadas ya que esta etapa es crucial para la autonomía personal y el perfeccionamiento de los sistemas manipulativos, locomotores y posturales. De esta manera el docente preparado para fomentar estas experiencias puede crear entornos y experiencias que le permitan al niño alcanzar su máximo potencial. </w:t>
      </w:r>
      <w:r>
        <w:rPr>
          <w:rFonts w:ascii="Times New Roman" w:eastAsia="Times New Roman" w:hAnsi="Times New Roman" w:cs="Times New Roman"/>
          <w:sz w:val="21"/>
          <w:szCs w:val="21"/>
          <w:highlight w:val="white"/>
        </w:rPr>
        <w:t>(Ruiz, 2012).</w:t>
      </w:r>
    </w:p>
    <w:p w:rsidR="007822A2" w:rsidRDefault="009932ED">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Una de las recurrencias que surge del material empírico analizado es la utilización del juego como herramienta fundamental en las clases de Educación Física. En esta etapa el niño comienza a desarrollar vínculos sociales y el juego de reglas sumado al juego simbólico implica una transición de una generación a la siguiente y de sus caracteres independientes de la voluntad de los individuos que aceptan esas normas. Evidentemente el juego se convierte en una institución social cuyas regulaciones se </w:t>
      </w:r>
      <w:r>
        <w:rPr>
          <w:rFonts w:ascii="Times New Roman" w:eastAsia="Times New Roman" w:hAnsi="Times New Roman" w:cs="Times New Roman"/>
          <w:sz w:val="24"/>
          <w:szCs w:val="24"/>
        </w:rPr>
        <w:lastRenderedPageBreak/>
        <w:t xml:space="preserve">transmiten con participación del adulto, en este caso el profesor, que ofrece la posibilidad de construcción de nuevos conocimientos que serán un impulso de la vida social entre niños. </w:t>
      </w:r>
      <w:r>
        <w:rPr>
          <w:rFonts w:ascii="Roboto" w:eastAsia="Roboto" w:hAnsi="Roboto" w:cs="Roboto"/>
          <w:sz w:val="21"/>
          <w:szCs w:val="21"/>
          <w:highlight w:val="white"/>
        </w:rPr>
        <w:t>(</w:t>
      </w:r>
      <w:r>
        <w:rPr>
          <w:rFonts w:ascii="Times New Roman" w:eastAsia="Times New Roman" w:hAnsi="Times New Roman" w:cs="Times New Roman"/>
          <w:sz w:val="24"/>
          <w:szCs w:val="24"/>
        </w:rPr>
        <w:t>Piaget, 1991</w:t>
      </w:r>
      <w:r>
        <w:rPr>
          <w:rFonts w:ascii="Roboto" w:eastAsia="Roboto" w:hAnsi="Roboto" w:cs="Roboto"/>
          <w:sz w:val="21"/>
          <w:szCs w:val="21"/>
          <w:highlight w:val="white"/>
        </w:rPr>
        <w:t>).</w:t>
      </w:r>
    </w:p>
    <w:p w:rsidR="007822A2" w:rsidRDefault="009932ED">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pandemia ha tenido un impacto negativo en la actividad física de los niños, lo que ha generado nuevos desafíos para la Educación Física en el Nivel Primario. La suspensión de las clases presenciales y las medidas de distanciamiento social han generado un cambio en el modelo tradicional pedagógico anulando la presencialidad, privándolos de la interacción habitual con sus pares, docentes y otros adultos significativos. En los inicios de Nivel o en cambios de escuela la situación se vivió de forma más compleja. Al no haber tenido una convivencia compartida grupal los niños tuvieron que construir nuevos vínculos desde la virtualidad. Las intervenciones docentes en los encuentros virtuales fueron concebidas como una propuesta individual exacerbando las desigualdades educativas existentes, ya que el acceso a la educación a distancia ha sido dispar entre diferentes sectores sociales y económicos. En el caso de la institución Escuela Centenario se observa con mayor claridad esa desigualdad, ya que su población pertenece a un sector más vulnerable. Los niños de entornos desfavorecidos han sido los más perjudicados, con menor acceso a dispositivos electrónicos, conectividad a internet y apoyo pedagógico, lo que ha ampliado la brecha educativa. En cuanto al desarrollo socioemocional de los alumnos Maggio (2021) nos posibilita reflexionar desde la dimensión subjetiva, acerca del impacto que la pandemia tuvo en los alumnos afirmando que </w:t>
      </w:r>
      <w:r w:rsidR="00B33E49">
        <w:rPr>
          <w:rFonts w:ascii="Times New Roman" w:eastAsia="Times New Roman" w:hAnsi="Times New Roman" w:cs="Times New Roman"/>
          <w:sz w:val="24"/>
          <w:szCs w:val="24"/>
        </w:rPr>
        <w:t>ésta afectó</w:t>
      </w:r>
      <w:r>
        <w:rPr>
          <w:rFonts w:ascii="Times New Roman" w:eastAsia="Times New Roman" w:hAnsi="Times New Roman" w:cs="Times New Roman"/>
          <w:sz w:val="24"/>
          <w:szCs w:val="24"/>
        </w:rPr>
        <w:t xml:space="preserve"> a la capacidad de autorregulación, manejo de emociones, resolución de conflictos y habilidades sociales. La falta de interacción con sus pares y la incertidumbre del contexto han dificultado el desarrollo de estas habilidades esenciales para su crecimiento personal. Por otro lado, se resalta la colaboración que existió entre la familia y la escuela brindando apoyo emocional, creando rutinas estables y fomentando el aprendizaje en casa, mientras que las escuelas debían adaptar sus estrategias pedagógicas y brindar apoyo emocional y social a sus alumnos. (</w:t>
      </w:r>
      <w:r w:rsidR="00B33E49">
        <w:rPr>
          <w:rFonts w:ascii="Times New Roman" w:eastAsia="Times New Roman" w:hAnsi="Times New Roman" w:cs="Times New Roman"/>
          <w:sz w:val="24"/>
          <w:szCs w:val="24"/>
        </w:rPr>
        <w:t>Ibídem</w:t>
      </w:r>
      <w:r>
        <w:rPr>
          <w:rFonts w:ascii="Times New Roman" w:eastAsia="Times New Roman" w:hAnsi="Times New Roman" w:cs="Times New Roman"/>
          <w:sz w:val="24"/>
          <w:szCs w:val="24"/>
        </w:rPr>
        <w:t>).</w:t>
      </w:r>
    </w:p>
    <w:p w:rsidR="007822A2" w:rsidRDefault="007822A2">
      <w:pPr>
        <w:spacing w:line="360" w:lineRule="auto"/>
        <w:jc w:val="both"/>
        <w:rPr>
          <w:rFonts w:ascii="Times New Roman" w:eastAsia="Times New Roman" w:hAnsi="Times New Roman" w:cs="Times New Roman"/>
          <w:color w:val="FF0000"/>
          <w:sz w:val="24"/>
          <w:szCs w:val="24"/>
        </w:rPr>
      </w:pP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partir de las observaciones pudimos determinar la relación que se entrama entre el desarrollo de los contenidos y los objetivos pedagógicos que están explicitados en el diseño curricular   y que de alguna manera dan cuenta del rol mediador del docente de Educación Física durante la transmisión de estos conocimientos. Desde esta perspectiva también podemos reflexionar acerca del perfil docente observando su comportamiento durante las prácticas:</w:t>
      </w:r>
    </w:p>
    <w:p w:rsidR="007822A2" w:rsidRDefault="009932ED">
      <w:pPr>
        <w:numPr>
          <w:ilvl w:val="0"/>
          <w:numId w:val="1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clases observadas presentan una estructura clara y organizada, con una secuencia lógica de actividades que fomentan el desarrollo de diferentes habilidades motrices en los alumnos. El currículo enfatiza el desarrollo de competencias motrices promoviendo la adquisición de habilidades y destrezas que les permitan desenvolverse de manera eficaz en diversos entornos físicos. La estructura organizada de las clases permite a los docentes planificar y desarrollar experiencias de aprendizaje que contribuyan al logro de estas competencias. Así pudimos comprobar que el desarrollo de los contenidos coincidía en la práctica con lo que el docente había planificado desde la teoría.</w:t>
      </w:r>
    </w:p>
    <w:p w:rsidR="007822A2" w:rsidRDefault="009932ED">
      <w:pPr>
        <w:numPr>
          <w:ilvl w:val="0"/>
          <w:numId w:val="1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docente trabajó sobre su planificación utilizando diversos recursos materiales (aros, conos, sogas) para dinamizar las actividades y mantener el interés de los estudiantes. Sus estrategias se basaron en la construcción y fortalecimiento de los vínculos con los alumnos a través del diálogo y de una comunicación amigable. El docente creó un ambiente propicio para la exploración, la experimentación y el descubrimiento de nuevos conocimientos. De esta manera logró construir un espacio de transmisión en el que la compresión se transformó en la herramienta que simplificó el aprendizaje. (Freire, 2006).</w:t>
      </w:r>
    </w:p>
    <w:p w:rsidR="007822A2" w:rsidRDefault="009932ED">
      <w:pPr>
        <w:numPr>
          <w:ilvl w:val="0"/>
          <w:numId w:val="1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docente mostró a lo largo de sus prácticas, un sólido conocimiento de los contenidos de Educación Física, seleccionando actividades apropiadas para el nivel de desarrollo motor de los alumnos de primer grado. El currículo define cuatro áreas de desarrollo motriz: locomotora, no locomotora, manipulativa y expresiva. Durante los ejercicios propuestos por el docente pudimos observar que al fomentar el desarrollo de diferentes habilidades motrices pudo brindar a los estudiantes oportunidades para explorar y desarrollar sus capacidades en cada una de estas áreas. (Diseño curricular jurisdiccional de la provincia de Entre Ríos, 2011).</w:t>
      </w:r>
    </w:p>
    <w:p w:rsidR="007822A2" w:rsidRDefault="009932ED">
      <w:pPr>
        <w:numPr>
          <w:ilvl w:val="0"/>
          <w:numId w:val="1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Las actividades propuestas favorecen el desarrollo de habilidades motrices básicas, como la coordinación, el equilibrio, la lateralidad, la velocidad, entre otras.</w:t>
      </w:r>
    </w:p>
    <w:p w:rsidR="007822A2" w:rsidRDefault="009932ED">
      <w:pPr>
        <w:numPr>
          <w:ilvl w:val="0"/>
          <w:numId w:val="1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docente utiliza diversas estrategias de enseñanza para captar la atención de los alumnos, motivarlos y promover su participación activa en los ejercicios.</w:t>
      </w:r>
    </w:p>
    <w:p w:rsidR="007822A2" w:rsidRDefault="009932ED">
      <w:pPr>
        <w:numPr>
          <w:ilvl w:val="0"/>
          <w:numId w:val="1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observó una correcta comunicación por parte del docente, quien brindó instrucciones claras y precisas, utilizando un lenguaje sencillo y comprensible para los niños. El lenguaje, herramienta esencial para la comunicación, se moldea y enriquece a través del diálogo. Es en este intercambio verbal donde las palabras cobran vida y significado. La estrecha relación entre pensamiento y lenguaje pone de manifiesto la importancia del diálogo en las interacciones sociales y el ámbito educativo. Constantemente dialogamos, ya sea con nosotros mismos, con otros o con el mundo que nos rodea. Estos diálogos internos y externos moldean nuestro pensamiento, lo nutren y lo transforman. Desde la temprana infancia, internalizamos las interacciones comunicativas que mantenemos con los demás, sentando las bases de nuestro desarrollo cognitivo. (Sanjurjo, 2013).</w:t>
      </w:r>
    </w:p>
    <w:p w:rsidR="007822A2" w:rsidRDefault="009932ED">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docente adapta las actividades a las diferentes necesidades e intereses de los alumnos, considerando su ritmo de aprendizaje y sus características individuales. Se observa una actitud inclusiva por parte del docente, quien brinda apoyo y oportunidades de participación a todos los estudiantes.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Los docentes de Educación Física desempeñan un rol fundamental en la selección de contenidos y estrategias pedagógicas adecuadas para promover el desarrollo motor integral de los niños. La estructura organizada de las clases, la utilización de diversos recursos materiales, la planificación basada en el currículo y la adaptación a las necesidades individuales son elementos clave para una práctica docente efectiva.</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observaciones de las clases de Educación Física revelan un perfil docente positivo que demuestra una toma de conciencia en la elaboración de la planificación, conocimiento sólido de los contenidos, utilización de diversas estrategias de enseñanza, comunicación efectiva, actitud positiva y entusiasmo, adaptación a las necesidades individuales y una actitud inclusiva. Sin embargo, se identifican oportunidades para mejorar el apoyo individualizado </w:t>
      </w:r>
      <w:r>
        <w:rPr>
          <w:rFonts w:ascii="Times New Roman" w:eastAsia="Times New Roman" w:hAnsi="Times New Roman" w:cs="Times New Roman"/>
          <w:sz w:val="24"/>
          <w:szCs w:val="24"/>
        </w:rPr>
        <w:lastRenderedPageBreak/>
        <w:t xml:space="preserve">a los alumnos que presentan dificultades para realizar actividades, que en un contexto de presencialidad sería mucho más fácil de desarrollar para el docente.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partir del análisis de los instrumentos pudimos establecer algunas recurrencias que estuvieron determinadas en algunas ocasiones por la modalidad virtual que afectó la construcción de nuevos conocimientos que fueron aceptados e internalizados no solo por los niños sino también por los docentes. Este condicionamiento nos permitió identificar algunas actividades promotoras del desarrollo motor de los niños del primer ciclo de educación primaria durante las prácticas de Educación Física en la post pandemia.</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este sentido podemos considerar que la experiencia del confinamiento fue diferente de una familia a otra, dependiendo de factores como la dinámica familiar, la situación laboral de los padres, la disponibilidad de espacio en el hogar y el acceso a recursos. Algunos niños han florecido en este entorno, mientras que otros han experimentado dificultades emocionales. La clave estaba en cómo los padres manejaron la situación y cómo se adaptaron a las nuevas circunstancias. La tecnología jugó un papel crucial durante la pandemia, permitiendo la comunicación y el aprendizaje a distancia. Sin embargo, es importante usarla de manera responsable y equilibrada, evitando el exceso de pantallas. A pesar de las ventajas de la tecnología, el contacto humano sigue siendo fundamental para el desarrollo de los niños. Los padres deben buscar oportunidades para que sus hijos interactúen con otros, ya sea de forma presencial o virtual. (González, 2020).</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 forma de comunicación a la que pudimos integrar como algo cotidiano y naturalizar en poco tiempo conlleva un peligro que es el de la desconexión con lo emocional y el de enfocarse solo en las vivencias individuales desplazando el trabajo en grupo junto al docente quien también deberá enfocarse en conectar los afectos y las emociones con las prácticas durante la presencialidad. En este sentido González destaca que la mirada no es solo un acto visual, sino una forma de encuentro con el otro, cargada de elementos emocionales y simbólicos. Afirma que la mirada amorosa de un adulto es fundamental para el desarrollo emocional del niño, ya que le transmite seguridad, afecto y le ayuda a construir su propia identidad. Sin embargo, en la actualidad, la tecnología ha impactado significativamente en la forma en que interactuamos, y la mirada ha perdido parte de su protagonismo. Los niños de </w:t>
      </w:r>
      <w:r>
        <w:rPr>
          <w:rFonts w:ascii="Times New Roman" w:eastAsia="Times New Roman" w:hAnsi="Times New Roman" w:cs="Times New Roman"/>
          <w:sz w:val="24"/>
          <w:szCs w:val="24"/>
        </w:rPr>
        <w:lastRenderedPageBreak/>
        <w:t xml:space="preserve">hoy en día crecen rodeados de pantallas, y su atención se ve fragmentada por estímulos digitales.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distorsión de la relación pedagógica sufrida durante la pandemia determinó el reacomodamiento de los contenidos prescriptos del diseño curricular en relación a las construcciones metodológicas de las planificaciones propuestas por los docentes. El desarrollo de estos contenidos </w:t>
      </w:r>
      <w:r w:rsidR="00B33E49">
        <w:rPr>
          <w:rFonts w:ascii="Times New Roman" w:eastAsia="Times New Roman" w:hAnsi="Times New Roman" w:cs="Times New Roman"/>
          <w:sz w:val="24"/>
          <w:szCs w:val="24"/>
        </w:rPr>
        <w:t>influyó</w:t>
      </w:r>
      <w:r>
        <w:rPr>
          <w:rFonts w:ascii="Times New Roman" w:eastAsia="Times New Roman" w:hAnsi="Times New Roman" w:cs="Times New Roman"/>
          <w:sz w:val="24"/>
          <w:szCs w:val="24"/>
        </w:rPr>
        <w:t xml:space="preserve"> en los objetivos pedagógicos perseguidos, pero también en los recursos materiales que los docentes tuvieron que emplear durante ese periodo. Este condicionamiento despertó la imaginación de los docentes y permitió a los niños la exploración de nuevas formas de aplicar la imaginación y la creatividad en favor de la asimilación de esos contenidos. Los desafíos se presentaban en la cotidianidad y reclamaban soluciones inmediatas por parte de los organismos estatales que son quienes garantizan el derecho a la Educación. Pero ante una situación de total incertidumbre y emergencia era imposible contar con esa ayuda. A partir de la post pandemia entendimos que el desafío virtual debe estar contenido en las políticas públicas educativas que garanticen a todos los ciudadanos argentinos el acceso a internet, wifi y dispositivos electrónicos. Esto es fundamental para evitar que la brecha digital se amplíe y que ningún estudiante quede excluido de la educación virtual.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otro lado, la necesidad de contar con el material específico dentro de la escuela para poder trabajar con tecnología digital, no es suficiente para garantizar el pleno desarrollo del acto pedagógico con la utilización de dispositivos destinados a tal fin. Es necesario formar a los docentes para este nuevo desafío pedagógico-didáctico. Los docentes deben aprender a usar la tecnología de manera creativa y efectiva en el aula. Esto implica ir más allá de la simple exposición de contenidos y utilizar la tecnología para promover el aprendizaje activo, la investigación y la creatividad. </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Estas condiciones descritas no son garantes de la continuidad pedagógica y el acompañamiento de las trayectorias educativas en tiempos de no presencialidad. Aún no estamos capacitados para saber si ese episodio de aislamiento social no se podría repetir. Entonces debemos pensar en la formación docente como proceso de apropiación de creencias, saberes prácticos y teorías científicas para construir un saber personal y socializarlo permanentemente. Evidentemente la formación docente debe articular las </w:t>
      </w:r>
      <w:r>
        <w:rPr>
          <w:rFonts w:ascii="Times New Roman" w:eastAsia="Times New Roman" w:hAnsi="Times New Roman" w:cs="Times New Roman"/>
          <w:sz w:val="24"/>
          <w:szCs w:val="24"/>
        </w:rPr>
        <w:lastRenderedPageBreak/>
        <w:t xml:space="preserve">prácticas de enseñanza y aprendizaje orientadas a la configuración de los sujetos enseñantes. (Achilli, 2006). De esta manera todo lo aprendido durante el periodo de pandemia formará parte de las experiencias de vida profesional de los docentes.  </w:t>
      </w:r>
    </w:p>
    <w:p w:rsidR="007822A2" w:rsidRDefault="009932ED">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Entonces podremos pensar en construir nuevos dispositivos de formación que nos permitan implementar estrategias para que los estudiantes que están en riesgo de deserción escolar permanezcan en el sistema educativo. Esto implica crear una escuela que sea atractiva, inclusiva y que brinde oportunidades para que todos los estudiantes desarrollen su potencial. González (2020) hace hincapié en la importancia de la creatividad y el juego en el aprendizaje. Consideramos que la escuela es un lugar donde los estudiantes se sienten felices y motivados cuando el docente plantea propuestas atractivas.</w:t>
      </w:r>
    </w:p>
    <w:p w:rsidR="007822A2" w:rsidRDefault="007822A2">
      <w:pPr>
        <w:spacing w:line="360" w:lineRule="auto"/>
        <w:jc w:val="both"/>
        <w:rPr>
          <w:rFonts w:ascii="Times New Roman" w:eastAsia="Times New Roman" w:hAnsi="Times New Roman" w:cs="Times New Roman"/>
          <w:b/>
          <w:sz w:val="28"/>
          <w:szCs w:val="28"/>
        </w:rPr>
      </w:pPr>
    </w:p>
    <w:p w:rsidR="00663CD8" w:rsidRDefault="00663CD8">
      <w:pPr>
        <w:spacing w:line="360" w:lineRule="auto"/>
        <w:jc w:val="both"/>
        <w:rPr>
          <w:rFonts w:ascii="Times New Roman" w:eastAsia="Times New Roman" w:hAnsi="Times New Roman" w:cs="Times New Roman"/>
          <w:b/>
          <w:sz w:val="28"/>
          <w:szCs w:val="28"/>
        </w:rPr>
      </w:pPr>
    </w:p>
    <w:p w:rsidR="00663CD8" w:rsidRDefault="00663CD8">
      <w:pPr>
        <w:spacing w:line="360" w:lineRule="auto"/>
        <w:jc w:val="both"/>
        <w:rPr>
          <w:rFonts w:ascii="Times New Roman" w:eastAsia="Times New Roman" w:hAnsi="Times New Roman" w:cs="Times New Roman"/>
          <w:b/>
          <w:sz w:val="28"/>
          <w:szCs w:val="28"/>
        </w:rPr>
      </w:pPr>
    </w:p>
    <w:p w:rsidR="00663CD8" w:rsidRDefault="00663CD8">
      <w:pPr>
        <w:spacing w:line="360" w:lineRule="auto"/>
        <w:jc w:val="both"/>
        <w:rPr>
          <w:rFonts w:ascii="Times New Roman" w:eastAsia="Times New Roman" w:hAnsi="Times New Roman" w:cs="Times New Roman"/>
          <w:b/>
          <w:sz w:val="28"/>
          <w:szCs w:val="28"/>
        </w:rPr>
      </w:pPr>
    </w:p>
    <w:p w:rsidR="00663CD8" w:rsidRDefault="00663CD8">
      <w:pPr>
        <w:spacing w:line="360" w:lineRule="auto"/>
        <w:jc w:val="both"/>
        <w:rPr>
          <w:rFonts w:ascii="Times New Roman" w:eastAsia="Times New Roman" w:hAnsi="Times New Roman" w:cs="Times New Roman"/>
          <w:b/>
          <w:sz w:val="28"/>
          <w:szCs w:val="28"/>
        </w:rPr>
      </w:pPr>
    </w:p>
    <w:p w:rsidR="00663CD8" w:rsidRDefault="00663CD8">
      <w:pPr>
        <w:spacing w:line="360" w:lineRule="auto"/>
        <w:jc w:val="both"/>
        <w:rPr>
          <w:rFonts w:ascii="Times New Roman" w:eastAsia="Times New Roman" w:hAnsi="Times New Roman" w:cs="Times New Roman"/>
          <w:b/>
          <w:sz w:val="28"/>
          <w:szCs w:val="28"/>
        </w:rPr>
      </w:pPr>
    </w:p>
    <w:p w:rsidR="00663CD8" w:rsidRDefault="00663CD8">
      <w:pPr>
        <w:spacing w:line="360" w:lineRule="auto"/>
        <w:jc w:val="both"/>
        <w:rPr>
          <w:rFonts w:ascii="Times New Roman" w:eastAsia="Times New Roman" w:hAnsi="Times New Roman" w:cs="Times New Roman"/>
          <w:b/>
          <w:sz w:val="28"/>
          <w:szCs w:val="28"/>
        </w:rPr>
      </w:pPr>
    </w:p>
    <w:p w:rsidR="00663CD8" w:rsidRDefault="00663CD8">
      <w:pPr>
        <w:spacing w:line="360" w:lineRule="auto"/>
        <w:jc w:val="both"/>
        <w:rPr>
          <w:rFonts w:ascii="Times New Roman" w:eastAsia="Times New Roman" w:hAnsi="Times New Roman" w:cs="Times New Roman"/>
          <w:b/>
          <w:sz w:val="28"/>
          <w:szCs w:val="28"/>
        </w:rPr>
      </w:pPr>
    </w:p>
    <w:p w:rsidR="00663CD8" w:rsidRDefault="00663CD8">
      <w:pPr>
        <w:spacing w:line="360" w:lineRule="auto"/>
        <w:jc w:val="both"/>
        <w:rPr>
          <w:rFonts w:ascii="Times New Roman" w:eastAsia="Times New Roman" w:hAnsi="Times New Roman" w:cs="Times New Roman"/>
          <w:b/>
          <w:sz w:val="28"/>
          <w:szCs w:val="28"/>
        </w:rPr>
      </w:pPr>
    </w:p>
    <w:p w:rsidR="00663CD8" w:rsidRDefault="00663CD8">
      <w:pPr>
        <w:spacing w:line="360" w:lineRule="auto"/>
        <w:jc w:val="both"/>
        <w:rPr>
          <w:rFonts w:ascii="Times New Roman" w:eastAsia="Times New Roman" w:hAnsi="Times New Roman" w:cs="Times New Roman"/>
          <w:b/>
          <w:sz w:val="28"/>
          <w:szCs w:val="28"/>
        </w:rPr>
      </w:pPr>
    </w:p>
    <w:p w:rsidR="00663CD8" w:rsidRDefault="00663CD8">
      <w:pPr>
        <w:spacing w:line="360" w:lineRule="auto"/>
        <w:jc w:val="both"/>
        <w:rPr>
          <w:rFonts w:ascii="Times New Roman" w:eastAsia="Times New Roman" w:hAnsi="Times New Roman" w:cs="Times New Roman"/>
          <w:b/>
          <w:sz w:val="28"/>
          <w:szCs w:val="28"/>
        </w:rPr>
      </w:pPr>
    </w:p>
    <w:p w:rsidR="00663CD8" w:rsidRDefault="00663CD8">
      <w:pPr>
        <w:spacing w:line="360" w:lineRule="auto"/>
        <w:jc w:val="both"/>
        <w:rPr>
          <w:rFonts w:ascii="Times New Roman" w:eastAsia="Times New Roman" w:hAnsi="Times New Roman" w:cs="Times New Roman"/>
          <w:b/>
          <w:sz w:val="28"/>
          <w:szCs w:val="28"/>
        </w:rPr>
      </w:pPr>
    </w:p>
    <w:p w:rsidR="007822A2" w:rsidRDefault="009932ED" w:rsidP="009932ED">
      <w:pPr>
        <w:pStyle w:val="Ttulo1"/>
        <w:rPr>
          <w:rFonts w:ascii="Times New Roman" w:eastAsia="Times New Roman" w:hAnsi="Times New Roman" w:cs="Times New Roman"/>
          <w:sz w:val="24"/>
          <w:szCs w:val="24"/>
        </w:rPr>
      </w:pPr>
      <w:bookmarkStart w:id="36" w:name="_Toc178592211"/>
      <w:r>
        <w:rPr>
          <w:rFonts w:ascii="Times New Roman" w:eastAsia="Times New Roman" w:hAnsi="Times New Roman" w:cs="Times New Roman"/>
          <w:sz w:val="28"/>
          <w:szCs w:val="28"/>
        </w:rPr>
        <w:lastRenderedPageBreak/>
        <w:t>Conclusión</w:t>
      </w:r>
      <w:bookmarkEnd w:id="36"/>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investigación buscó analizar la incidencia de la Educación Física en el desarrollo motor de los niños de primer grado durante los años 2019 y 2020, en el contexto de la pandemia por COVID-19. En este sentido, debemos aclarar que las observaciones fueron realizadas durante periodos de transición donde se trabajaba en la modalidad de burbuja. Esto significó una presencialidad limitada y estableciendo protocolos más flexibles. El objetivo general que planteamos en esta investigación nos llevaba a conocer las actividades destinadas a promover ese desarrollo motor durante el primer ciclo de Educación primaria. La metodología empleada fue de enfoque cualitativo, con un posicionamiento teórico interpretativo y crítico, utilizando técnicas de observación, entrevistas y análisis documental. Los instrumentos elaborados fueron pertinentes con los objetivos específicos que se buscaban: </w:t>
      </w:r>
    </w:p>
    <w:p w:rsidR="007822A2" w:rsidRDefault="009932ED">
      <w:pPr>
        <w:numPr>
          <w:ilvl w:val="0"/>
          <w:numId w:val="15"/>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Describir los contenidos que seleccionan los docentes de Educación Física en un establecimiento educativo primario en las clases de primer grado.</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 ello utilizamos la entrevista a través de la cual pudimos comprender que a pesar de las limitaciones impuestas por la pandemia, los docentes implementaron estrategias para adaptar la enseñanza de la Educación Física al contexto virtual, utilizando recursos tecnológicos y fomentando la actividad física en el hogar. Luego la observación durante el periodo de burbuja, nos permitió confirmar que al fomentar la participación en actividades físicas, crear entornos estimulantes y brindar el apoyo necesario, se puede potenciar el crecimiento integral de los más pequeños, sentando las bases para futuros aprendizajes. Así pudimos comprobar que el desarrollo de los contenidos coincidía en la práctica con lo que el docente había planificado desde la teoría. Entre esos contenidos podemos describir las habilidades motrices básicas: correr, saltar y lanzar, percepción espacial, lateralidad, coordinación, fuerza y resistencia. También contenidos transversales como la creatividad, la imaginación, manejo de emociones, resolución de problemas y valores, una propuesta pedagógica rica y variada, que va más allá del desarrollo motor y que abarca la formación integral de los niños.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adaptación de las actividades a las diferentes necesidades e intereses de los alumnos posibilitó una mejor comunicación y acercamiento del docente que en todo momento tuvo en consideración el ritmo de aprendizaje y las características individuales de los alumnos. Esto </w:t>
      </w:r>
      <w:r>
        <w:rPr>
          <w:rFonts w:ascii="Times New Roman" w:eastAsia="Times New Roman" w:hAnsi="Times New Roman" w:cs="Times New Roman"/>
          <w:sz w:val="24"/>
          <w:szCs w:val="24"/>
        </w:rPr>
        <w:lastRenderedPageBreak/>
        <w:t>corrobora una actitud inclusiva por parte del profesor de Educación Física, quien en todo momento brindó apoyo y oportunidades de participación a todos los estudiantes.</w:t>
      </w:r>
    </w:p>
    <w:p w:rsidR="007822A2" w:rsidRDefault="009932E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esta altura del proceso de investigación y teniendo todo el material empírico para analizar y articular, comprendimos la importancia de la reflexión sobre las propias prácticas y entender la relevancia que tiene la formación docente en la articulación de las prácticas de enseñanza y aprendizaje enfocadas y orientadas a la construcción de la identidad profesional de los sujetos enseñantes. Esta reflexión nos lleva a desarrollar el próximo objetivo: </w:t>
      </w:r>
    </w:p>
    <w:p w:rsidR="007822A2" w:rsidRDefault="009932ED">
      <w:pPr>
        <w:numPr>
          <w:ilvl w:val="0"/>
          <w:numId w:val="14"/>
        </w:numPr>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Definir la relación entre los contenidos prescriptos en el diseño curricular y los que se ponen en juego en las construcciones metodológicas de la planificación docente.</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educadores, se convierten en guías esenciales, creando entornos de aprendizaje seguros, positivos y estimulantes que faciliten la exploración, el descubrimiento y el dominio de los movimientos. Durante las prácticas el docente tiene que conocer muy bien los contenidos que deberá transmitir a sus alumnos buscando construir metodologías innovadoras y estimulantes para lograr un aprendizaje significativo, siempre observando el contexto en el que se desarrollan sus prácticas. En la virtualidad el docente tuvo que adaptarse y reconstruir sus planificaciones y estrategias para que sean posibles de realizar. Los alumnos enfrentaron situaciones desafiantes como la limitación del espacio, la falta de material en la casa, la dificultad para mantener la atención a través de la pantalla. El rol del educador durante este contexto de incertidumbre tuvo un plus en sus tareas habituales y esto fue garantizar la dinámica en el desarrollo motor de los estudiantes. Tanto en la virtualidad como en la presencialidad el docente cumple un rol fundamental donde es guía, motivador y es el facilitador del aprendizaje a través del movimiento. La continuidad de estas experiencias, ya sea en el aula o en el hogar, garantizan un desarrollo motor integral y sostenible en los niños,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impactando positivamente en su desarrollo cognitivo, social y emocional.</w:t>
      </w:r>
    </w:p>
    <w:p w:rsidR="007822A2" w:rsidRDefault="009932ED">
      <w:pPr>
        <w:spacing w:before="240" w:after="24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La primera infancia, etapa crítica en la maduración del cerebro y las habilidades motoras, se convierte en un terreno fértil para la estimulación y el aprendizaje. A partir del análisis de los datos obtenidos pudimos visualizar que el docente brindaba a los niños oportunidades para participar en actividades físicas variadas y significativas lo que resulta crucial para potenciar su desarrollo motor.  </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Por otra parte, durante las observaciones pudimos comprender de qué manera el docente utilizaba diversas estrategias de enseñanza para captar la atención de los alumnos promoviendo su participación activa. Esas actividades propuestas buscaban favorecer el desarrollo de habilidades motrices básicas, como la coordinación, el equilibrio, la lateralidad o la velocidad, entre otras. Esto nos lleva a responder otro de los objetivos: </w:t>
      </w:r>
    </w:p>
    <w:p w:rsidR="007822A2" w:rsidRDefault="009932ED">
      <w:pPr>
        <w:numPr>
          <w:ilvl w:val="0"/>
          <w:numId w:val="2"/>
        </w:numPr>
        <w:spacing w:before="240" w:after="240"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Detectar las características del desarrollo motor de los niños en situaciones de juego en un establecimiento educativo primario de gestión pública de primer grado.</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relación con el desarrollo motor de los niños, se identificaron algunas dificultades asociadas a la falta de actividad física durante la pandemia. Estas dificultades se manifestaron en aspectos como la coordinación, el equilibrio y la motricidad fina. El desarrollo de las habilidades motoras en la primera infancia es un pilar fundamental para el crecimiento integral del niño, sentando las bases para un desarrollo físico, social y cognitivo óptimo. Estas habilidades evolucionan gradualmente a lo largo del tiempo, moldeadas por una compleja interacción entre factores genéticos, ambientales y experienciales. Ya de vuelta a la presencialidad el docente tuvo que prestar más atención a las dificultades que presentaban los niños y adaptar los contenidos a esa situación e incorporar actividades que fortalecieran las áreas más débiles (por ejemplo, circuitos de motricidad, juegos de equilibrio, actividades de coordinación óculo-manual), personalizando la enseñanza y brindando a cada niño las herramientas necesarias para alcanzar su máximo potencial. Una herramienta clave fue la evaluación continua de los avances de cada niño ajustando las propuestas pedagógicas en consecuencia.</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este sentido podemos decir que durante la pandemia se configuraron todos los factores impactando en los objetivos pedagógicos planteados a partir del desarrollo de los contenidos del diseño curricular. Esto nos llevó </w:t>
      </w:r>
      <w:r w:rsidR="00B33E49">
        <w:rPr>
          <w:rFonts w:ascii="Times New Roman" w:eastAsia="Times New Roman" w:hAnsi="Times New Roman" w:cs="Times New Roman"/>
          <w:sz w:val="24"/>
          <w:szCs w:val="24"/>
        </w:rPr>
        <w:t>a buscar</w:t>
      </w:r>
      <w:r>
        <w:rPr>
          <w:rFonts w:ascii="Times New Roman" w:eastAsia="Times New Roman" w:hAnsi="Times New Roman" w:cs="Times New Roman"/>
          <w:sz w:val="24"/>
          <w:szCs w:val="24"/>
        </w:rPr>
        <w:t xml:space="preserve"> una respuesta para el último objetivo: </w:t>
      </w:r>
    </w:p>
    <w:p w:rsidR="007822A2" w:rsidRDefault="009932ED">
      <w:pPr>
        <w:numPr>
          <w:ilvl w:val="0"/>
          <w:numId w:val="3"/>
        </w:numPr>
        <w:spacing w:before="240" w:after="240"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t>Determinar la relación entre el desarrollo de los contenidos en el diseño curricular y los objetivos pedagógicos perseguidos.</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Los resultados obtenidos revelan que la pandemia tuvo un impacto significativo en la práctica de la Educación Física, limitando las oportunidades de los niños para participar en </w:t>
      </w:r>
      <w:r>
        <w:rPr>
          <w:rFonts w:ascii="Times New Roman" w:eastAsia="Times New Roman" w:hAnsi="Times New Roman" w:cs="Times New Roman"/>
          <w:sz w:val="24"/>
          <w:szCs w:val="24"/>
        </w:rPr>
        <w:lastRenderedPageBreak/>
        <w:t>actividades motrices y experimentar el movimiento corporal. En este proceso, la educación física jugó un papel fundamental, ofreciendo un espacio propicio para el fomento de las habilidades motoras a través de experiencias lúdicas y motivadoras. El docente tuvo que adaptarse a la situación, resignificando los contenidos del diseño curricular y planteando nuevos objetivos pedagógicos para la transmisión comprensiva y constructiva de los nuevos saberes.</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Más allá de su impacto en el ámbito físico, el desarrollo de las habilidades motoras guarda una estrecha relación con otras áreas claves del desarrollo infantil. Los niños con buenas habilidades motoras tienden a mostrar mayor seguridad en sí mismos, independencia y éxito en el ámbito académico y social. El docente está preparado para poder estimular al niño en momentos de dificultad motriz creando nuevos espacios, materiales reciclables, utilizando nuevas estrategias de enseñanza, adaptándose a las necesidades individuales de cada niño y fomentando un aprendizaje significativo que serán la base para enfrentar los futuros desafíos de la vida. </w:t>
      </w:r>
    </w:p>
    <w:p w:rsidR="007822A2" w:rsidRDefault="009932ED">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importante reconocer que el desarrollo motor no ocurre de manera aislada. El apoyo de padres, cuidadores y profesionales de la salud resulta fundamental para identificar posibles dificultades y brindar las intervenciones oportunas que garanticen un progreso adecuado.</w:t>
      </w:r>
    </w:p>
    <w:p w:rsidR="007822A2" w:rsidRDefault="009932ED">
      <w:pPr>
        <w:spacing w:before="240" w:after="24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En definitiva, el desarrollo de las habilidades motoras en la primera infancia se configura como un elemento esencial para el bienestar integral del niño. La investigación destaca la necesidad de fortalecer la Educación Física como un espacio fundamental para el desarrollo motor y la salud integral de los niños, además consideramos que este trabajo nos dio la oportunidad de conocer las actividades destinadas al desarrollo motor de los niños del primer ciclo del nivel inicial y primario durante las clases de Educación Física. En este trayecto fue fundamental el rol del docente para poder acompañar al estudiante en una etapa de desarrollo motriz primordial que se vio atravesada por un obstáculo imprevisto y que dificultó un tránsito normal en ese desarrollo.</w:t>
      </w:r>
    </w:p>
    <w:p w:rsidR="009932ED" w:rsidRDefault="009932ED">
      <w:pPr>
        <w:spacing w:line="360" w:lineRule="auto"/>
        <w:jc w:val="both"/>
        <w:rPr>
          <w:rFonts w:ascii="Times New Roman" w:eastAsia="Times New Roman" w:hAnsi="Times New Roman" w:cs="Times New Roman"/>
          <w:b/>
          <w:sz w:val="28"/>
          <w:szCs w:val="28"/>
        </w:rPr>
      </w:pPr>
    </w:p>
    <w:p w:rsidR="007822A2" w:rsidRDefault="009932ED" w:rsidP="009932ED">
      <w:pPr>
        <w:pStyle w:val="Ttulo1"/>
        <w:rPr>
          <w:rFonts w:ascii="Times New Roman" w:eastAsia="Times New Roman" w:hAnsi="Times New Roman" w:cs="Times New Roman"/>
          <w:b w:val="0"/>
          <w:sz w:val="28"/>
          <w:szCs w:val="28"/>
        </w:rPr>
      </w:pPr>
      <w:bookmarkStart w:id="37" w:name="_Toc178592212"/>
      <w:r>
        <w:rPr>
          <w:rFonts w:ascii="Times New Roman" w:eastAsia="Times New Roman" w:hAnsi="Times New Roman" w:cs="Times New Roman"/>
          <w:sz w:val="28"/>
          <w:szCs w:val="28"/>
        </w:rPr>
        <w:lastRenderedPageBreak/>
        <w:t>Bibliografía</w:t>
      </w:r>
      <w:bookmarkEnd w:id="37"/>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Aebli, H. (1968). Una Didáctica basada en la Psicología de Jean Piaget. Buenos Aires: Ediciones Kapelusz.</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Anijovich, R. (2021). Estrategias de </w:t>
      </w:r>
      <w:r w:rsidR="00B33E49">
        <w:rPr>
          <w:rFonts w:ascii="Times New Roman" w:eastAsia="Times New Roman" w:hAnsi="Times New Roman" w:cs="Times New Roman"/>
          <w:sz w:val="24"/>
          <w:szCs w:val="24"/>
        </w:rPr>
        <w:t>enseñanza:</w:t>
      </w:r>
      <w:r>
        <w:rPr>
          <w:rFonts w:ascii="Times New Roman" w:eastAsia="Times New Roman" w:hAnsi="Times New Roman" w:cs="Times New Roman"/>
          <w:sz w:val="24"/>
          <w:szCs w:val="24"/>
        </w:rPr>
        <w:t xml:space="preserve"> otra mirada al quehacer en el aula. Ciudad Autónoma de Buenos </w:t>
      </w:r>
      <w:r w:rsidR="00B33E49">
        <w:rPr>
          <w:rFonts w:ascii="Times New Roman" w:eastAsia="Times New Roman" w:hAnsi="Times New Roman" w:cs="Times New Roman"/>
          <w:sz w:val="24"/>
          <w:szCs w:val="24"/>
        </w:rPr>
        <w:t>Aires:</w:t>
      </w:r>
      <w:r>
        <w:rPr>
          <w:rFonts w:ascii="Times New Roman" w:eastAsia="Times New Roman" w:hAnsi="Times New Roman" w:cs="Times New Roman"/>
          <w:sz w:val="24"/>
          <w:szCs w:val="24"/>
        </w:rPr>
        <w:t xml:space="preserve"> Aique Grupo Editor.</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Arnaiz, P. (1994). Psicomotricidad y adaptaciones curriculares, en Psicomotricidad. Revista de Estudios y Experiencias, nº 47, pp. 43-62.</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Becerra, S. (2016). “Desarrollo psicomotor en los niños de cuatro años del nivel inicial de una institución educativa en Chiclayo”. Fuente recuperada de </w:t>
      </w:r>
      <w:hyperlink r:id="rId10">
        <w:r>
          <w:rPr>
            <w:rFonts w:ascii="Times New Roman" w:eastAsia="Times New Roman" w:hAnsi="Times New Roman" w:cs="Times New Roman"/>
            <w:sz w:val="24"/>
            <w:szCs w:val="24"/>
            <w:u w:val="single"/>
          </w:rPr>
          <w:t>http://repositorio.umb.edu.pe/bitstream/UMB/72/1/Becerra%20Mera%20Shirley%20Jimena%20Tesis.pdf</w:t>
        </w:r>
      </w:hyperlink>
      <w:r>
        <w:rPr>
          <w:rFonts w:ascii="Times New Roman" w:eastAsia="Times New Roman" w:hAnsi="Times New Roman" w:cs="Times New Roman"/>
          <w:sz w:val="24"/>
          <w:szCs w:val="24"/>
        </w:rPr>
        <w:t xml:space="preserve">.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Cagigal J. (1979). Cultura intelectual y cultura física.</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“Educación Física”. Buenos Aires: Ediciones Kapelusz.</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Cámpora, E. (2007). A modo de prólogo: explicitando nuestro posicionamiento epistemológico. Santa Fe: UNL.</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Cappelacci, I. (2015). Introducción al diseño de proyecto de investigación, Clase 5, “El diseño de la investigación”.</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Diseño Curricular de educación primaria de la provincia de Entre Ríos. (2011).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Enz, D. (2019). “Cumple 100 años la escuela N°1 Del Centenario de Paraná”. Fuente recuperada de </w:t>
      </w:r>
      <w:hyperlink r:id="rId11">
        <w:r>
          <w:rPr>
            <w:rFonts w:ascii="Times New Roman" w:eastAsia="Times New Roman" w:hAnsi="Times New Roman" w:cs="Times New Roman"/>
            <w:sz w:val="24"/>
            <w:szCs w:val="24"/>
            <w:u w:val="single"/>
          </w:rPr>
          <w:t>https://www.analisisdigital.com.ar/archivo/2019/06/04/cumple-100-anos-la-escuela-no-1-del-centenario-de-parana</w:t>
        </w:r>
      </w:hyperlink>
      <w:r>
        <w:rPr>
          <w:rFonts w:ascii="Times New Roman" w:eastAsia="Times New Roman" w:hAnsi="Times New Roman" w:cs="Times New Roman"/>
          <w:sz w:val="24"/>
          <w:szCs w:val="24"/>
        </w:rPr>
        <w:t>.</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Feldfeber, M. (2003). Estado y reforma educativa: la construcción de nuevos sentidos para la educación pública en la Argentina. Buenos Aires: Ediciones novedades educativas.</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Feldfeber, M. GLUZ, N. (2011)</w:t>
      </w:r>
      <w:r>
        <w:rPr>
          <w:rFonts w:ascii="Times New Roman" w:eastAsia="Times New Roman" w:hAnsi="Times New Roman" w:cs="Times New Roman"/>
          <w:color w:val="FF0000"/>
          <w:sz w:val="24"/>
          <w:szCs w:val="24"/>
        </w:rPr>
        <w:t>.</w:t>
      </w:r>
      <w:r>
        <w:rPr>
          <w:rFonts w:ascii="Times New Roman" w:eastAsia="Times New Roman" w:hAnsi="Times New Roman" w:cs="Times New Roman"/>
          <w:sz w:val="24"/>
          <w:szCs w:val="24"/>
        </w:rPr>
        <w:t xml:space="preserve"> Las políticas educativas en Argentina: herencia de los ‘90, contradicciones y tendencias de “Nuevo Signo”. Proyecto de investigación F112, “Los modos de construcción de la política pública en el campo educativo”, con sede en el Instituto de Investigaciones en Ciencias de la Educación de la Universidad de Buenos Aires.</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Fica Carrasco, R. (2015). Investigación cualitativa: una forma diferente de hacer ciencia. Abordaje del método etnográfico desde el marco de una perspectiva cualitativa de la investigación. Escuela de Ciencias de la Educación.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Freire, P. (2006). El grito manso. 1". ed. 2" reimp.- Buenos Aires: XXI Editores Argentina.</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Frigerio, G. et al. (1993). Las instituciones educativas cara y seca. Elementos para su comprensión. Troqvel Educación. Serie FLACSO acción.</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Garay, L. (1994). Texto: “ANÁLISIS INSTITUCIONAL DE LA EDUCACIÓN Y SUS ORGANIZACIONES”. Escuela de Ciencias de la Educación. Universidad Nacional de Córdoba.</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Genga, P. (2012). Didácticas de las prácticas gimnásticas. “Movimiento y motricidad”. Ediciones INDE.</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Gómez, J. (1996). La educación física en el nivel primario, Capítulo 1, “El niño y su cuerpo”. Buenos Aires: Editorial Stadium.</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González, L. (2020). </w:t>
      </w:r>
      <w:r>
        <w:rPr>
          <w:rFonts w:ascii="Times New Roman" w:eastAsia="Times New Roman" w:hAnsi="Times New Roman" w:cs="Times New Roman"/>
          <w:color w:val="131313"/>
          <w:sz w:val="24"/>
          <w:szCs w:val="24"/>
        </w:rPr>
        <w:t xml:space="preserve">"Infancia y educación virtual". PARTE 1: Los vínculos familiares en confinamiento. Fuente recuperada de </w:t>
      </w:r>
      <w:hyperlink r:id="rId12">
        <w:r>
          <w:rPr>
            <w:rFonts w:ascii="Times New Roman" w:eastAsia="Times New Roman" w:hAnsi="Times New Roman" w:cs="Times New Roman"/>
            <w:sz w:val="24"/>
            <w:szCs w:val="24"/>
            <w:u w:val="single"/>
          </w:rPr>
          <w:t>https://www.youtube.com/watch?v=PgdeVTbNmMk&amp;list=PL_kkkFTSogUL30y_aMOYlaHekqyOp2n_K&amp;index=15</w:t>
        </w:r>
      </w:hyperlink>
      <w:r>
        <w:rPr>
          <w:rFonts w:ascii="Times New Roman" w:eastAsia="Times New Roman" w:hAnsi="Times New Roman" w:cs="Times New Roman"/>
          <w:sz w:val="24"/>
          <w:szCs w:val="24"/>
        </w:rPr>
        <w:t xml:space="preserve"> </w:t>
      </w:r>
    </w:p>
    <w:p w:rsidR="007822A2" w:rsidRDefault="009932ED">
      <w:pPr>
        <w:numPr>
          <w:ilvl w:val="0"/>
          <w:numId w:val="9"/>
        </w:numPr>
        <w:spacing w:after="0" w:line="360" w:lineRule="auto"/>
        <w:ind w:firstLine="0"/>
        <w:jc w:val="both"/>
        <w:rPr>
          <w:rFonts w:ascii="Times New Roman" w:eastAsia="Times New Roman" w:hAnsi="Times New Roman" w:cs="Times New Roman"/>
          <w:color w:val="131313"/>
          <w:sz w:val="24"/>
          <w:szCs w:val="24"/>
        </w:rPr>
      </w:pPr>
      <w:r>
        <w:rPr>
          <w:rFonts w:ascii="Times New Roman" w:eastAsia="Times New Roman" w:hAnsi="Times New Roman" w:cs="Times New Roman"/>
          <w:color w:val="131313"/>
          <w:sz w:val="24"/>
          <w:szCs w:val="24"/>
        </w:rPr>
        <w:t>González, L. (2020). "Infancia y educación virtual". PARTE 2</w:t>
      </w:r>
      <w:r w:rsidR="00B33E49">
        <w:rPr>
          <w:rFonts w:ascii="Times New Roman" w:eastAsia="Times New Roman" w:hAnsi="Times New Roman" w:cs="Times New Roman"/>
          <w:color w:val="131313"/>
          <w:sz w:val="24"/>
          <w:szCs w:val="24"/>
        </w:rPr>
        <w:t>: El</w:t>
      </w:r>
      <w:r>
        <w:rPr>
          <w:rFonts w:ascii="Times New Roman" w:eastAsia="Times New Roman" w:hAnsi="Times New Roman" w:cs="Times New Roman"/>
          <w:color w:val="131313"/>
          <w:sz w:val="24"/>
          <w:szCs w:val="24"/>
        </w:rPr>
        <w:t xml:space="preserve"> triple desafío del sistema educativo post pandemia. Fuente recuperada de </w:t>
      </w:r>
      <w:hyperlink r:id="rId13">
        <w:r>
          <w:rPr>
            <w:rFonts w:ascii="Times New Roman" w:eastAsia="Times New Roman" w:hAnsi="Times New Roman" w:cs="Times New Roman"/>
            <w:sz w:val="24"/>
            <w:szCs w:val="24"/>
            <w:u w:val="single"/>
          </w:rPr>
          <w:t>https://www.youtube.com/watch?v=PT4ueAvRL4Y&amp;list=PL_kkkFTSogUL30y_aMOYlaHekqyOp2n_K&amp;index=16</w:t>
        </w:r>
      </w:hyperlink>
      <w:r>
        <w:rPr>
          <w:rFonts w:ascii="Times New Roman" w:eastAsia="Times New Roman" w:hAnsi="Times New Roman" w:cs="Times New Roman"/>
          <w:sz w:val="24"/>
          <w:szCs w:val="24"/>
        </w:rPr>
        <w:t xml:space="preserve">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Giraldes, M. et al. (1998). Didáctica de la Educación Física. Buenos Aires: Ediciones Fácula.</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Hamodi, C. et al. (2015). Medios, técnicas e instrumentos de evaluación formativa y compartida del aprendizaje en educación superior. Perfiles Educativos, vol. XXXVII, núm. 147. Distrito Federal, México.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Kolmann, D. (2001). Trabajo de tesis para la obtención del título de licenciado en Educación Física. La enseñanza de la natación en la primera infancia. Universidad Nacional del Litoral Facultad de Bioquímica y Ciencias Biológicas.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Labinowicz, (1998). Introducción a Piaget: pensamiento, aprendizaje, enseñanza. Editor Addison-Wesley Iberoamericana.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Litwin, E. (1997). Las configuraciones didácticas. Buenos Aires: Paidós.</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López, O. (1991). “La creatividad o el derecho a ser diferente”. Universidad Nacional del Litoral. Santa Fe, Argentina.</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Maggio, M. (2021). Educación en pandemia. Guía de supervivencia para docentes y familia. Buenos Aires: Paidós.</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Manes, F. (2014). Usar el cerebro. Ciudad autónoma de Buenos Aires: Libros del litoral.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Maureira Cid, F. (2018). Principios de Neuroeducación Física. España: Ediciones Bubok publishing SL.</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Mediavilla Naranjo, E. (2021). Tesis doctoral: La expresión corporal en la transición del nivel inicial a los primeros años de la educación básica en instituciones educativas de la ciudad de Quito, Ecuador. Facultad de Ciencias de la Educación. Granada.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Piaget, J. (1936). La naissance de 1'intelligence. Delachaux y Niestle.</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Piaget, J. INHEDER, B. (1991). Psicología del niño. Sistema de información académica. Centro universitario de la Costa. Francia, Paris.</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Piaget, J. INHELDER, B. (1969). Psicología del niño. Madrid. (2015) Ediciones Morata.</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Puentes Cordera, D. (2021). Trabajo de fin de grado. La Educación Física en tiempos de pandemia. Facultad de educación de Palencia Universidad de Valladolid. Palencia, España.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Ruiz, L. y otros autores. (2012). “Bases del cuidado infantil y adolescente”. Capítulo 8, Actividad física en la infancia. Fuente recuperada de </w:t>
      </w:r>
      <w:hyperlink r:id="rId14">
        <w:r>
          <w:rPr>
            <w:rFonts w:ascii="Times New Roman" w:eastAsia="Times New Roman" w:hAnsi="Times New Roman" w:cs="Times New Roman"/>
            <w:sz w:val="24"/>
            <w:szCs w:val="24"/>
            <w:u w:val="single"/>
          </w:rPr>
          <w:t>http://www.researchgate.net/profile/Luis_Ruiz17/publication/229077509_Actividad_fisica_en_la_infancia</w:t>
        </w:r>
      </w:hyperlink>
      <w:r>
        <w:rPr>
          <w:rFonts w:ascii="Times New Roman" w:eastAsia="Times New Roman" w:hAnsi="Times New Roman" w:cs="Times New Roman"/>
          <w:sz w:val="24"/>
          <w:szCs w:val="24"/>
        </w:rPr>
        <w:t xml:space="preserve">.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Sabino, C. (1992). El proceso de investigación. Caracas: Ediciones Panapo. </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Sanjurjo, L. (2013). Volver a pensar la clase. Presentación al 2° Congreso Nacional de Educación del Este Cordobés “Nuevas perspectivas didácticas en el aula”.</w:t>
      </w:r>
    </w:p>
    <w:p w:rsidR="007822A2" w:rsidRDefault="009932ED">
      <w:pPr>
        <w:numPr>
          <w:ilvl w:val="0"/>
          <w:numId w:val="9"/>
        </w:numPr>
        <w:spacing w:after="0"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Sampieri Hernandez, R. (2003). Metodología de la investigación, Capítulo 1, “El proceso de investigación y los enfoques cuantitativos y cualitativos: hacia un modelo integral”. México: McGraw Hill.</w:t>
      </w:r>
    </w:p>
    <w:p w:rsidR="007822A2" w:rsidRDefault="009932ED">
      <w:pPr>
        <w:numPr>
          <w:ilvl w:val="0"/>
          <w:numId w:val="9"/>
        </w:numPr>
        <w:spacing w:line="360" w:lineRule="auto"/>
        <w:ind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Sautu, R. Boniolo, P. Dalle, P. Y Elbert, R. (2005). Manual de metodología. Buenos Aires: Clacso.</w:t>
      </w: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7822A2">
      <w:pPr>
        <w:spacing w:line="360" w:lineRule="auto"/>
        <w:jc w:val="both"/>
        <w:rPr>
          <w:rFonts w:ascii="Times New Roman" w:eastAsia="Times New Roman" w:hAnsi="Times New Roman" w:cs="Times New Roman"/>
          <w:b/>
          <w:sz w:val="28"/>
          <w:szCs w:val="28"/>
        </w:rPr>
      </w:pPr>
    </w:p>
    <w:p w:rsidR="007822A2" w:rsidRDefault="009932ED" w:rsidP="009932ED">
      <w:pPr>
        <w:pStyle w:val="Ttulo1"/>
        <w:rPr>
          <w:rFonts w:ascii="Times New Roman" w:eastAsia="Times New Roman" w:hAnsi="Times New Roman" w:cs="Times New Roman"/>
          <w:b w:val="0"/>
          <w:sz w:val="28"/>
          <w:szCs w:val="28"/>
        </w:rPr>
      </w:pPr>
      <w:bookmarkStart w:id="38" w:name="_Toc178592213"/>
      <w:r>
        <w:rPr>
          <w:rFonts w:ascii="Times New Roman" w:eastAsia="Times New Roman" w:hAnsi="Times New Roman" w:cs="Times New Roman"/>
          <w:sz w:val="28"/>
          <w:szCs w:val="28"/>
        </w:rPr>
        <w:lastRenderedPageBreak/>
        <w:t>Anexo</w:t>
      </w:r>
      <w:bookmarkEnd w:id="38"/>
    </w:p>
    <w:p w:rsidR="007822A2" w:rsidRDefault="009932ED" w:rsidP="009932ED">
      <w:pPr>
        <w:pStyle w:val="Ttulo3"/>
        <w:rPr>
          <w:rFonts w:ascii="Times New Roman" w:eastAsia="Times New Roman" w:hAnsi="Times New Roman" w:cs="Times New Roman"/>
          <w:sz w:val="24"/>
          <w:szCs w:val="24"/>
        </w:rPr>
      </w:pPr>
      <w:bookmarkStart w:id="39" w:name="_heading=h.gjdgxs" w:colFirst="0" w:colLast="0"/>
      <w:bookmarkStart w:id="40" w:name="_Toc178592214"/>
      <w:bookmarkEnd w:id="39"/>
      <w:r>
        <w:rPr>
          <w:rFonts w:ascii="Times New Roman" w:eastAsia="Times New Roman" w:hAnsi="Times New Roman" w:cs="Times New Roman"/>
          <w:sz w:val="24"/>
          <w:szCs w:val="24"/>
        </w:rPr>
        <w:t>Observación N°1.</w:t>
      </w:r>
      <w:bookmarkEnd w:id="40"/>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Fecha: 17/10/2020</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comienzo: 13:00 hs.</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finalización: 13:40 hs</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Ámbito de observación: patio de la escuela, galería abierta, el piso es de baldosa (muy resbaladizo). </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Primer grado.</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Cantidad de alumnos presentes: 10 alumnos. Mixto.</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Actividad: clase de Educación Física. </w:t>
      </w:r>
    </w:p>
    <w:p w:rsidR="007822A2" w:rsidRDefault="009932ED">
      <w:pPr>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Profesor: Bruno Grosso.</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profesor inicia la entrada en calor con un juego de persecución “el congelado”, el cual consiste en que un alumno portando un aro debe atrapar a sus compañeros y congelarlos, mientras que todos pueden descongelar aplaudiendo y diciendo una palabra acordada previamente entre el profesor y los alumnos, en este caso es “chimichurri”. La idea es aplaudir y al mismo tiempo decir la palabra, pero no todos pueden lograrlo.  </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Toman agua, se cansan (el juego muere rápido</w:t>
      </w:r>
      <w:r w:rsidR="00B33E49">
        <w:rPr>
          <w:rFonts w:ascii="Times New Roman" w:eastAsia="Times New Roman" w:hAnsi="Times New Roman" w:cs="Times New Roman"/>
          <w:sz w:val="24"/>
          <w:szCs w:val="24"/>
        </w:rPr>
        <w:t>) y</w:t>
      </w:r>
      <w:r>
        <w:rPr>
          <w:rFonts w:ascii="Times New Roman" w:eastAsia="Times New Roman" w:hAnsi="Times New Roman" w:cs="Times New Roman"/>
          <w:sz w:val="24"/>
          <w:szCs w:val="24"/>
        </w:rPr>
        <w:t xml:space="preserve"> se sientan un ratito.</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Actividad.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 xml:space="preserve">Aros distribuidos por todo el espacio que simulan ser un trampolín. Los alumnos corren libremente cuando se encuentran con un aro “salto adentro con pies juntos y caigo afuera con pies juntos”. Algunos alumnos pueden lograrlo pero la mayoría hace salto alternado.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 xml:space="preserve">El profesor dice ahora el aro es un charco de agua no lo puedo pisar, debo saltarlo por arriba. la mayoría lo logra. los alumnos piden descansar.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 xml:space="preserve">Parados adentro del aro “salto hacia la derecha vuelvo hacia la izquierda” y seguir corriendo. Algunos no reconocen derecha e izquierda.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 xml:space="preserve">Parados del dentro del aro saltar adelante volver al centro, saltar hacia atrás y volver al centro, sigo corriendo.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A la orden del profesor (silbato) debo encontrar una casa (aro) hasta que vuelva a sonar el silbato. (correr, frenar, esquivar). Los alumnos de chocan, algunos no frenan se tiran al piso.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 xml:space="preserve">Robo de casas, el profesor va tomando aros, cuando suena el silbato el que no consigue una casa debe esperar afuera. Hay un ganador. </w:t>
      </w:r>
    </w:p>
    <w:p w:rsidR="007822A2" w:rsidRDefault="007822A2">
      <w:pPr>
        <w:spacing w:after="0"/>
        <w:ind w:left="720"/>
        <w:rPr>
          <w:rFonts w:ascii="Times New Roman" w:eastAsia="Times New Roman" w:hAnsi="Times New Roman" w:cs="Times New Roman"/>
          <w:sz w:val="24"/>
          <w:szCs w:val="24"/>
        </w:rPr>
      </w:pPr>
    </w:p>
    <w:p w:rsidR="007822A2" w:rsidRDefault="009932ED">
      <w:pPr>
        <w:spacing w:after="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Toman agua, se despiden y se van al aula. </w:t>
      </w:r>
    </w:p>
    <w:p w:rsidR="007822A2" w:rsidRDefault="007822A2">
      <w:pPr>
        <w:spacing w:after="0"/>
        <w:ind w:left="720"/>
        <w:rPr>
          <w:rFonts w:ascii="Times New Roman" w:eastAsia="Times New Roman" w:hAnsi="Times New Roman" w:cs="Times New Roman"/>
          <w:sz w:val="24"/>
          <w:szCs w:val="24"/>
        </w:rPr>
      </w:pPr>
    </w:p>
    <w:p w:rsidR="007822A2" w:rsidRDefault="009932ED" w:rsidP="009932ED">
      <w:pPr>
        <w:pStyle w:val="Ttulo3"/>
        <w:rPr>
          <w:rFonts w:ascii="Times New Roman" w:eastAsia="Times New Roman" w:hAnsi="Times New Roman" w:cs="Times New Roman"/>
          <w:sz w:val="24"/>
          <w:szCs w:val="24"/>
        </w:rPr>
      </w:pPr>
      <w:bookmarkStart w:id="41" w:name="_Toc178592215"/>
      <w:r>
        <w:rPr>
          <w:rFonts w:ascii="Times New Roman" w:eastAsia="Times New Roman" w:hAnsi="Times New Roman" w:cs="Times New Roman"/>
          <w:sz w:val="24"/>
          <w:szCs w:val="24"/>
        </w:rPr>
        <w:lastRenderedPageBreak/>
        <w:t>Observación N°2</w:t>
      </w:r>
      <w:bookmarkEnd w:id="41"/>
    </w:p>
    <w:p w:rsidR="007822A2" w:rsidRDefault="007822A2">
      <w:pPr>
        <w:spacing w:after="0"/>
        <w:ind w:left="720"/>
        <w:rPr>
          <w:rFonts w:ascii="Times New Roman" w:eastAsia="Times New Roman" w:hAnsi="Times New Roman" w:cs="Times New Roman"/>
          <w:sz w:val="24"/>
          <w:szCs w:val="24"/>
        </w:rPr>
      </w:pP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Fecha: 19/10/2020</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comienzo: 13:00 hs.</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finalización: 13:40 hs.</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Ámbito de observación: patio de la escuela. </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Primer grado.</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Cantidad de alumnos presentes: 12 alumnos. Mixto.</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Actividad: clase de Educación Física. </w:t>
      </w:r>
    </w:p>
    <w:p w:rsidR="007822A2" w:rsidRDefault="009932ED">
      <w:pPr>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Profesor: Cristian Yeri.</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Actividad.</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Cada alumno con un cono realiza desplazamientos libremente al ritmo que marca el profesor:</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Caminar lanzar el cono hacia adelante y agarrarlo.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Ídem trotando.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 xml:space="preserve">Ídem corriendo lo más rápido posible esquivando los compañeros.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Cono en el piso, trotando salto el cono hacia adelante y sigo.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Ídem salto el cono hacia el costado. (no todos pueden lograrlo)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Caminar haciendo equilibrio con el cono sobre la cabeza. En distintas direcciones: adelante/atrás/ al costado.</w:t>
      </w:r>
    </w:p>
    <w:p w:rsidR="007822A2" w:rsidRDefault="009932ED">
      <w:pPr>
        <w:numPr>
          <w:ilvl w:val="0"/>
          <w:numId w:val="4"/>
        </w:numPr>
        <w:rPr>
          <w:sz w:val="24"/>
          <w:szCs w:val="24"/>
        </w:rPr>
      </w:pPr>
      <w:r>
        <w:rPr>
          <w:rFonts w:ascii="Times New Roman" w:eastAsia="Times New Roman" w:hAnsi="Times New Roman" w:cs="Times New Roman"/>
          <w:sz w:val="24"/>
          <w:szCs w:val="24"/>
        </w:rPr>
        <w:t>“challenge” lanzar el cono intentando que quede hacia arriba ¿Quién puede?</w:t>
      </w:r>
    </w:p>
    <w:p w:rsidR="007822A2" w:rsidRDefault="009932ED">
      <w:pPr>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Toman agua y descansan.</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El docente se involucra en las actividades, muestra, corrige todo el tiempo.</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En parejas un cono enfrentado: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Trote pasar por detrás del cono y volver. 3 repeticiones.</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2 conos en el frente, trote saltar los conos y volver.</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Ídem realizar salto en largo sobre los dos conos.</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Ídem intentando un salto más largo.</w:t>
      </w:r>
    </w:p>
    <w:p w:rsidR="007822A2" w:rsidRDefault="009932ED">
      <w:pPr>
        <w:numPr>
          <w:ilvl w:val="0"/>
          <w:numId w:val="4"/>
        </w:numPr>
        <w:rPr>
          <w:sz w:val="24"/>
          <w:szCs w:val="24"/>
        </w:rPr>
      </w:pPr>
      <w:r>
        <w:rPr>
          <w:rFonts w:ascii="Times New Roman" w:eastAsia="Times New Roman" w:hAnsi="Times New Roman" w:cs="Times New Roman"/>
          <w:sz w:val="24"/>
          <w:szCs w:val="24"/>
        </w:rPr>
        <w:t>Ídem más lejos el salto, implica más carrera previa.</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Toman agua descanso de unos minutos.</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Juego cazador de vampiros, juego de persecución. Primero caza el profesor portando un aro y debe atrapar a sus alumnos.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Ídem pero el cazador es un alumno.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Ídem pero hay dos cazadores.</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lastRenderedPageBreak/>
        <w:t>Ídem con tres aros.</w:t>
      </w:r>
    </w:p>
    <w:p w:rsidR="007822A2" w:rsidRDefault="009932ED">
      <w:pPr>
        <w:numPr>
          <w:ilvl w:val="0"/>
          <w:numId w:val="4"/>
        </w:numPr>
        <w:rPr>
          <w:sz w:val="24"/>
          <w:szCs w:val="24"/>
        </w:rPr>
      </w:pPr>
      <w:r>
        <w:rPr>
          <w:rFonts w:ascii="Times New Roman" w:eastAsia="Times New Roman" w:hAnsi="Times New Roman" w:cs="Times New Roman"/>
          <w:sz w:val="24"/>
          <w:szCs w:val="24"/>
        </w:rPr>
        <w:t>Ídem pero reduciendo el espacio.</w:t>
      </w:r>
    </w:p>
    <w:p w:rsidR="007822A2" w:rsidRDefault="009932ED">
      <w:pPr>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El profesor motiva y sostiene constantemente a sus alumnos.</w:t>
      </w:r>
    </w:p>
    <w:p w:rsidR="007822A2" w:rsidRDefault="009932ED">
      <w:pPr>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Vuelta a la calma. Sentados en ronda elongación guiada por el profesor que muestra y explica cada ejercicio.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piernas estiradas adelante tocar puntas de los pies.</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Ídem pero a un pie.</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Ídem piernas separadas. Primero toco adelante el suelo luego puntas de los pies.</w:t>
      </w:r>
    </w:p>
    <w:p w:rsidR="007822A2" w:rsidRDefault="009932ED">
      <w:pPr>
        <w:numPr>
          <w:ilvl w:val="0"/>
          <w:numId w:val="4"/>
        </w:numPr>
        <w:rPr>
          <w:sz w:val="24"/>
          <w:szCs w:val="24"/>
        </w:rPr>
      </w:pPr>
      <w:r>
        <w:rPr>
          <w:rFonts w:ascii="Times New Roman" w:eastAsia="Times New Roman" w:hAnsi="Times New Roman" w:cs="Times New Roman"/>
          <w:sz w:val="24"/>
          <w:szCs w:val="24"/>
        </w:rPr>
        <w:t>De pie estiro brazos hacia arriba “como tocando el techo”.</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Aplausos y felicitaciones del profesor. </w:t>
      </w:r>
    </w:p>
    <w:p w:rsidR="007822A2" w:rsidRDefault="007822A2">
      <w:pPr>
        <w:rPr>
          <w:rFonts w:ascii="Times New Roman" w:eastAsia="Times New Roman" w:hAnsi="Times New Roman" w:cs="Times New Roman"/>
          <w:sz w:val="24"/>
          <w:szCs w:val="24"/>
        </w:rPr>
      </w:pPr>
    </w:p>
    <w:p w:rsidR="007822A2" w:rsidRDefault="009932ED" w:rsidP="009932ED">
      <w:pPr>
        <w:pStyle w:val="Ttulo3"/>
        <w:rPr>
          <w:rFonts w:ascii="Times New Roman" w:eastAsia="Times New Roman" w:hAnsi="Times New Roman" w:cs="Times New Roman"/>
          <w:sz w:val="24"/>
          <w:szCs w:val="24"/>
        </w:rPr>
      </w:pPr>
      <w:bookmarkStart w:id="42" w:name="_Toc178592216"/>
      <w:r>
        <w:rPr>
          <w:rFonts w:ascii="Times New Roman" w:eastAsia="Times New Roman" w:hAnsi="Times New Roman" w:cs="Times New Roman"/>
          <w:sz w:val="24"/>
          <w:szCs w:val="24"/>
        </w:rPr>
        <w:t>Observación N°3</w:t>
      </w:r>
      <w:bookmarkEnd w:id="42"/>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Fecha: 24/10/2020</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comienzo: 13:00 hs.</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finalización: 13:40 hs</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Ámbito de observación: patio de la escuela, galería abierta, el piso es de baldosa (muy resbaladizo). </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Primer grado.</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Cantidad de alumnos presentes: 10 alumnos. Mixto.</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Actividad: clase de Educación Física. </w:t>
      </w:r>
    </w:p>
    <w:p w:rsidR="007822A2" w:rsidRDefault="009932ED">
      <w:pPr>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Profesor: Bruno Grosso.</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Juego de persecución “uno dos tres pelo pelito es” el cual consiste en que alumno está ubicado en un extremo del patio de espaldas. Los demás niños deben avanzar en dirección hacia el mientras este de espalas cantando uno dos tres pelo pelito es. Cuando llegan hacia el deben volver corriendo intentando no ser atrapados. El que es atrapado pasa a ser el cazador. </w:t>
      </w:r>
    </w:p>
    <w:p w:rsidR="007822A2" w:rsidRDefault="009932ED">
      <w:pPr>
        <w:rPr>
          <w:rFonts w:ascii="Times New Roman" w:eastAsia="Times New Roman" w:hAnsi="Times New Roman" w:cs="Times New Roman"/>
          <w:sz w:val="24"/>
          <w:szCs w:val="24"/>
        </w:rPr>
      </w:pPr>
      <w:r>
        <w:rPr>
          <w:rFonts w:ascii="Times New Roman" w:eastAsia="Times New Roman" w:hAnsi="Times New Roman" w:cs="Times New Roman"/>
          <w:sz w:val="24"/>
          <w:szCs w:val="24"/>
        </w:rPr>
        <w:t>Parados sobre una línea uno al lado del otro con un cono en frente:</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En el lugar realizar saltos con pies juntos.</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 xml:space="preserve">Ídem pero a la orden del profesor giro y sigo saltando.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Salto rana (toco el cielo y toco el suelo)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 xml:space="preserve">Salto con un pie.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Camino adelante/atrás/de costado toco el cono con una mano y vuelvo. Luego con la otra mano.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Ídem corriendo/ en cuclillas/ cuatro apoyos (manos y pies “osito”).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lastRenderedPageBreak/>
        <w:t>Carrera: repiqueteo y a la orden del profesor corro al cono.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Ídem pero desde posición acostados, desde sentados, desde sentados.</w:t>
      </w:r>
    </w:p>
    <w:p w:rsidR="007822A2" w:rsidRDefault="009932ED">
      <w:pPr>
        <w:numPr>
          <w:ilvl w:val="0"/>
          <w:numId w:val="4"/>
        </w:numPr>
        <w:rPr>
          <w:sz w:val="24"/>
          <w:szCs w:val="24"/>
        </w:rPr>
      </w:pPr>
      <w:r>
        <w:rPr>
          <w:rFonts w:ascii="Times New Roman" w:eastAsia="Times New Roman" w:hAnsi="Times New Roman" w:cs="Times New Roman"/>
          <w:sz w:val="24"/>
          <w:szCs w:val="24"/>
        </w:rPr>
        <w:t>Juego en dos equipos. Un cono enfrentado. Sale el primero corriendo pasa por atrás del cono y vuelve toma de la mano al compañero y sin soltarse pasan por atrás del cono, así sucesivamente hasta completar todo el grupo. El que finaliza primero y se sienta es el grupo ganador.</w:t>
      </w:r>
    </w:p>
    <w:p w:rsidR="007822A2" w:rsidRDefault="009932ED">
      <w:pPr>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Toman agua y descansan unos minutos. Elongación de pie me toco las puntas de los pies, piernas separadas toco el suelo, sobre una pierna y una mano apoyada en el hombro de un compañero elongar cuádriceps, respiración consiente estirando brazos en forma circular. </w:t>
      </w:r>
    </w:p>
    <w:p w:rsidR="007822A2" w:rsidRDefault="009932ED" w:rsidP="009932ED">
      <w:pPr>
        <w:pStyle w:val="Ttulo3"/>
        <w:rPr>
          <w:rFonts w:ascii="Times New Roman" w:eastAsia="Times New Roman" w:hAnsi="Times New Roman" w:cs="Times New Roman"/>
          <w:sz w:val="24"/>
          <w:szCs w:val="24"/>
        </w:rPr>
      </w:pPr>
      <w:bookmarkStart w:id="43" w:name="_Toc178592217"/>
      <w:r>
        <w:rPr>
          <w:rFonts w:ascii="Times New Roman" w:eastAsia="Times New Roman" w:hAnsi="Times New Roman" w:cs="Times New Roman"/>
          <w:sz w:val="24"/>
          <w:szCs w:val="24"/>
        </w:rPr>
        <w:t>Observación N°4</w:t>
      </w:r>
      <w:bookmarkEnd w:id="43"/>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Fecha: 26/10/2020</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comienzo: 13:00 hs.</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Hora de finalización: 13:40 hs.</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Ámbito de observación: patio de la escuela. </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Primer grado.</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Cantidad de alumnos presentes: 12 alumnos. Mixto.</w:t>
      </w:r>
    </w:p>
    <w:p w:rsidR="007822A2" w:rsidRDefault="009932ED">
      <w:pPr>
        <w:numPr>
          <w:ilvl w:val="0"/>
          <w:numId w:val="13"/>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Actividad: clase de Educación Física. </w:t>
      </w:r>
    </w:p>
    <w:p w:rsidR="007822A2" w:rsidRDefault="009932ED">
      <w:pPr>
        <w:numPr>
          <w:ilvl w:val="0"/>
          <w:numId w:val="13"/>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Profesor: Cristian Yeri.</w:t>
      </w:r>
    </w:p>
    <w:p w:rsidR="007822A2" w:rsidRDefault="009932ED">
      <w:pPr>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Caminando por todo el espacio movimiento articular: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brazos en forma circular hacia adelante y atrás.</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cabeza hacia los costados.</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elevación de piernas hacia adelante y atrás.</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Pisando líneas marcadas en el suelo.</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Salto abro y cierro/ salto tijera un pie adelante y un pie atrás/ salto rana, salto con pies juntos lateral.</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 xml:space="preserve">Rodillas arriba, </w:t>
      </w:r>
      <w:r w:rsidR="009339F5">
        <w:rPr>
          <w:rFonts w:ascii="Times New Roman" w:eastAsia="Times New Roman" w:hAnsi="Times New Roman" w:cs="Times New Roman"/>
          <w:sz w:val="24"/>
          <w:szCs w:val="24"/>
        </w:rPr>
        <w:t>talón</w:t>
      </w:r>
      <w:r>
        <w:rPr>
          <w:rFonts w:ascii="Times New Roman" w:eastAsia="Times New Roman" w:hAnsi="Times New Roman" w:cs="Times New Roman"/>
          <w:sz w:val="24"/>
          <w:szCs w:val="24"/>
        </w:rPr>
        <w:t xml:space="preserve"> a la cola, desplazamiento lateral.</w:t>
      </w:r>
    </w:p>
    <w:p w:rsidR="007822A2" w:rsidRDefault="009932ED">
      <w:pPr>
        <w:numPr>
          <w:ilvl w:val="0"/>
          <w:numId w:val="4"/>
        </w:numPr>
        <w:rPr>
          <w:sz w:val="24"/>
          <w:szCs w:val="24"/>
        </w:rPr>
      </w:pPr>
      <w:r>
        <w:rPr>
          <w:rFonts w:ascii="Times New Roman" w:eastAsia="Times New Roman" w:hAnsi="Times New Roman" w:cs="Times New Roman"/>
          <w:sz w:val="24"/>
          <w:szCs w:val="24"/>
        </w:rPr>
        <w:t>Juego de la estatua: corriendo por todo el espacio a la orden del profesor quedarse congelados.</w:t>
      </w:r>
    </w:p>
    <w:p w:rsidR="007822A2" w:rsidRDefault="009932ED">
      <w:pPr>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Toman agua. </w:t>
      </w:r>
    </w:p>
    <w:p w:rsidR="007822A2" w:rsidRDefault="009932ED">
      <w:pPr>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Circuito: </w:t>
      </w:r>
    </w:p>
    <w:p w:rsidR="007822A2" w:rsidRDefault="009339F5">
      <w:pPr>
        <w:numPr>
          <w:ilvl w:val="0"/>
          <w:numId w:val="4"/>
        </w:numPr>
        <w:spacing w:after="0"/>
        <w:rPr>
          <w:sz w:val="24"/>
          <w:szCs w:val="24"/>
        </w:rPr>
      </w:pPr>
      <w:r>
        <w:rPr>
          <w:rFonts w:ascii="Times New Roman" w:eastAsia="Times New Roman" w:hAnsi="Times New Roman" w:cs="Times New Roman"/>
          <w:sz w:val="24"/>
          <w:szCs w:val="24"/>
        </w:rPr>
        <w:t>zigzag</w:t>
      </w:r>
      <w:r w:rsidR="009932ED">
        <w:rPr>
          <w:rFonts w:ascii="Times New Roman" w:eastAsia="Times New Roman" w:hAnsi="Times New Roman" w:cs="Times New Roman"/>
          <w:sz w:val="24"/>
          <w:szCs w:val="24"/>
        </w:rPr>
        <w:t xml:space="preserve"> entre conos, salto adentro de aros pies juntos y pies separados, cuadrupedia sobre una soga en línea curva, corro a toda velocidad hasta la línea final. </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t>Salto los conos, coordinación adentro de los conos que están en línea recta piso con derecha primero y luego izquierda, en la soga salto lateral de un lado a otro con pies juntos, corro a toda velocidad hasta la línea final.</w:t>
      </w:r>
    </w:p>
    <w:p w:rsidR="007822A2" w:rsidRDefault="009932ED">
      <w:pPr>
        <w:numPr>
          <w:ilvl w:val="0"/>
          <w:numId w:val="4"/>
        </w:numPr>
        <w:spacing w:after="0"/>
        <w:rPr>
          <w:sz w:val="24"/>
          <w:szCs w:val="24"/>
        </w:rPr>
      </w:pPr>
      <w:r>
        <w:rPr>
          <w:rFonts w:ascii="Times New Roman" w:eastAsia="Times New Roman" w:hAnsi="Times New Roman" w:cs="Times New Roman"/>
          <w:sz w:val="24"/>
          <w:szCs w:val="24"/>
        </w:rPr>
        <w:lastRenderedPageBreak/>
        <w:t xml:space="preserve">Pasada libre, cada alumno debe crear su circuito. </w:t>
      </w:r>
    </w:p>
    <w:p w:rsidR="007822A2" w:rsidRDefault="009932ED">
      <w:pPr>
        <w:numPr>
          <w:ilvl w:val="0"/>
          <w:numId w:val="4"/>
        </w:numPr>
        <w:rPr>
          <w:sz w:val="24"/>
          <w:szCs w:val="24"/>
        </w:rPr>
      </w:pPr>
      <w:r>
        <w:rPr>
          <w:rFonts w:ascii="Times New Roman" w:eastAsia="Times New Roman" w:hAnsi="Times New Roman" w:cs="Times New Roman"/>
          <w:sz w:val="24"/>
          <w:szCs w:val="24"/>
        </w:rPr>
        <w:t xml:space="preserve">Competencia en dos equipos. Una hilera tres conos ubicados en la línea de salida realizar </w:t>
      </w:r>
      <w:r w:rsidR="009339F5">
        <w:rPr>
          <w:rFonts w:ascii="Times New Roman" w:eastAsia="Times New Roman" w:hAnsi="Times New Roman" w:cs="Times New Roman"/>
          <w:sz w:val="24"/>
          <w:szCs w:val="24"/>
        </w:rPr>
        <w:t>zigzag</w:t>
      </w:r>
      <w:r>
        <w:rPr>
          <w:rFonts w:ascii="Times New Roman" w:eastAsia="Times New Roman" w:hAnsi="Times New Roman" w:cs="Times New Roman"/>
          <w:sz w:val="24"/>
          <w:szCs w:val="24"/>
        </w:rPr>
        <w:t xml:space="preserve"> con un pie y luego correr hasta un cono ubicado en el medio en el cual deben tomar la tortuguita y transportarla sobre su cabeza pasar por un cono ubicado en línea final dejar la tortuguita en su lugar y volver corriendo. El equipo que termina primero es el ganador. </w:t>
      </w:r>
    </w:p>
    <w:p w:rsidR="007822A2" w:rsidRDefault="007822A2">
      <w:pPr>
        <w:ind w:left="360"/>
        <w:rPr>
          <w:rFonts w:ascii="Times New Roman" w:eastAsia="Times New Roman" w:hAnsi="Times New Roman" w:cs="Times New Roman"/>
          <w:sz w:val="24"/>
          <w:szCs w:val="24"/>
        </w:rPr>
      </w:pPr>
    </w:p>
    <w:p w:rsidR="007822A2" w:rsidRDefault="009932ED" w:rsidP="009932ED">
      <w:pPr>
        <w:pStyle w:val="Ttulo1"/>
        <w:rPr>
          <w:rFonts w:ascii="Times New Roman" w:eastAsia="Times New Roman" w:hAnsi="Times New Roman" w:cs="Times New Roman"/>
          <w:b w:val="0"/>
          <w:sz w:val="24"/>
          <w:szCs w:val="24"/>
        </w:rPr>
      </w:pPr>
      <w:bookmarkStart w:id="44" w:name="_Toc178592218"/>
      <w:r>
        <w:rPr>
          <w:rFonts w:ascii="Times New Roman" w:eastAsia="Times New Roman" w:hAnsi="Times New Roman" w:cs="Times New Roman"/>
          <w:sz w:val="24"/>
          <w:szCs w:val="24"/>
        </w:rPr>
        <w:t>Entrevistas</w:t>
      </w:r>
      <w:bookmarkEnd w:id="44"/>
      <w:r>
        <w:rPr>
          <w:rFonts w:ascii="Times New Roman" w:eastAsia="Times New Roman" w:hAnsi="Times New Roman" w:cs="Times New Roman"/>
          <w:sz w:val="24"/>
          <w:szCs w:val="24"/>
        </w:rPr>
        <w:t xml:space="preserve">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Edad: 36 años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Antigüedad en el cargo de primaria: 7 años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Teniendo en cuenta que en nuestra provincia, Entre Ríos, no existe el cargo de profesor de Educación Física en el Nivel Inicial, ¿considera usted que los niños comienzan el primer grado preparados para realizar actividades físicas? Fundamente la respuesta.</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Lo más triste es que en las escuelas privadas sí tienen la materia. El problema está en la escuela pública. Y es ahí donde los niños ingresan a Primaria con escaso conocimiento sobre conciencia corporal, su cuerpo en el espacio y el espacio del otro. Se nota también que los niños no tienen demasiadas herramientas para poder resolver situaciones problemáticas que se les presentan.</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¿Cree que el niño que llega a primer grado ha desarrollado las habilidades motrices propias de esa etapa de crecimiento? Desde su punto de vista ¿cuáles deberían ser esas habilidades?</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No todos los niños evolucionan de igual manera y se apropian de los conocimientos al mismo tiempo. Por eso digo que hay alumnos que entran a primer grado con mayores competencias que otros, ahí está la capacidad del docente para poder enseñarles a todos en su justa medida para nivelar al grupo. Y las competencias de los niños a mi entender y sin tantas palabras que adornen esto, sería:</w:t>
      </w:r>
    </w:p>
    <w:p w:rsidR="007822A2" w:rsidRDefault="009932ED">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Que el niño sepa y pueda: correr, saltar, trepar, reptar, lanzar, agarrar</w:t>
      </w:r>
      <w:r w:rsidR="009339F5">
        <w:rPr>
          <w:rFonts w:ascii="Times New Roman" w:eastAsia="Times New Roman" w:hAnsi="Times New Roman" w:cs="Times New Roman"/>
          <w:sz w:val="24"/>
          <w:szCs w:val="24"/>
        </w:rPr>
        <w:t>, flotar</w:t>
      </w:r>
      <w:r>
        <w:rPr>
          <w:rFonts w:ascii="Times New Roman" w:eastAsia="Times New Roman" w:hAnsi="Times New Roman" w:cs="Times New Roman"/>
          <w:sz w:val="24"/>
          <w:szCs w:val="24"/>
        </w:rPr>
        <w:t xml:space="preserve"> (</w:t>
      </w:r>
      <w:r w:rsidR="009339F5">
        <w:rPr>
          <w:rFonts w:ascii="Times New Roman" w:eastAsia="Times New Roman" w:hAnsi="Times New Roman" w:cs="Times New Roman"/>
          <w:sz w:val="24"/>
          <w:szCs w:val="24"/>
        </w:rPr>
        <w:t>defenderse en</w:t>
      </w:r>
      <w:r>
        <w:rPr>
          <w:rFonts w:ascii="Times New Roman" w:eastAsia="Times New Roman" w:hAnsi="Times New Roman" w:cs="Times New Roman"/>
          <w:sz w:val="24"/>
          <w:szCs w:val="24"/>
        </w:rPr>
        <w:t xml:space="preserve"> el medio acuático).</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¿Considera que los diseños curriculares están formulados de manera que contemplan las necesidades de desarrollo físico y cognitivo del niño? ¿Por qué? </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Creo q esos diseños son muy genéricos….apuntan a” Una normalidad” que ya sabemos que no podemos encasillar a todos los niños en un mismo lugar, creo </w:t>
      </w:r>
      <w:r>
        <w:rPr>
          <w:rFonts w:ascii="Times New Roman" w:eastAsia="Times New Roman" w:hAnsi="Times New Roman" w:cs="Times New Roman"/>
          <w:sz w:val="24"/>
          <w:szCs w:val="24"/>
        </w:rPr>
        <w:lastRenderedPageBreak/>
        <w:t>también que los docentes debemos tomar esos diseños como Guía, para luego adaptarlos, flexibilizar y hasta humanizarlos para la realidad donde nos desempeñamos.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¿Cree que es acorde la carga horaria que tiene la asignatura en primer grado? Fundamente.</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Depende de qué colegio, público o privado? En la parte pública, donde los niños tienen dos veces por semana, creo que faltaría el estímulo de natación como tienen los alumnos del CAE.  Sumaria un estímulo más para que tenga 3 por semana. </w:t>
      </w:r>
      <w:r w:rsidR="009339F5">
        <w:rPr>
          <w:rFonts w:ascii="Times New Roman" w:eastAsia="Times New Roman" w:hAnsi="Times New Roman" w:cs="Times New Roman"/>
          <w:sz w:val="24"/>
          <w:szCs w:val="24"/>
        </w:rPr>
        <w:t>Pero en</w:t>
      </w:r>
      <w:r>
        <w:rPr>
          <w:rFonts w:ascii="Times New Roman" w:eastAsia="Times New Roman" w:hAnsi="Times New Roman" w:cs="Times New Roman"/>
          <w:sz w:val="24"/>
          <w:szCs w:val="24"/>
        </w:rPr>
        <w:t xml:space="preserve"> tres días por separado…..</w:t>
      </w:r>
      <w:r w:rsidR="009339F5">
        <w:rPr>
          <w:rFonts w:ascii="Times New Roman" w:eastAsia="Times New Roman" w:hAnsi="Times New Roman" w:cs="Times New Roman"/>
          <w:sz w:val="24"/>
          <w:szCs w:val="24"/>
        </w:rPr>
        <w:t>.no</w:t>
      </w:r>
      <w:r>
        <w:rPr>
          <w:rFonts w:ascii="Times New Roman" w:eastAsia="Times New Roman" w:hAnsi="Times New Roman" w:cs="Times New Roman"/>
          <w:sz w:val="24"/>
          <w:szCs w:val="24"/>
        </w:rPr>
        <w:t xml:space="preserve"> considero positivo la idea de dar 60 a </w:t>
      </w:r>
      <w:r w:rsidR="009339F5">
        <w:rPr>
          <w:rFonts w:ascii="Times New Roman" w:eastAsia="Times New Roman" w:hAnsi="Times New Roman" w:cs="Times New Roman"/>
          <w:sz w:val="24"/>
          <w:szCs w:val="24"/>
        </w:rPr>
        <w:t>90 minutos</w:t>
      </w:r>
      <w:r>
        <w:rPr>
          <w:rFonts w:ascii="Times New Roman" w:eastAsia="Times New Roman" w:hAnsi="Times New Roman" w:cs="Times New Roman"/>
          <w:sz w:val="24"/>
          <w:szCs w:val="24"/>
        </w:rPr>
        <w:t xml:space="preserve"> seguidos en primer grado. Los Alumnos se dispersan y su nivel atencional es bajo.</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¿Qué lugar ocupa el juego en sus clases y qué tipos de juegos programa en las actividades para primer grado?</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El juego en mis planificaciones es con contenido muy importante, por lo que en mis clases es el actor principal. Trabajo con juegos masivos: de persecución y escape, de roles.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¿Cómo planifica los diseños didácticos y qué actividades propone teniendo en cuenta los contenidos curriculares y los objetivos que plantea el diseño curricular? </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Las didácticas las hago cada 15 días con un reajuste. Secuencio los contenidos para tener un hilo conductor, luego redacto los propósitos y las actividades.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9-¿Podría darnos un ejemplo de la planificación de una clase? ¿Cómo responden los niños ante esas actividades?</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Didáctica en pandemia: clases virtuales.</w:t>
      </w:r>
    </w:p>
    <w:p w:rsidR="007822A2" w:rsidRDefault="009932ED">
      <w:pPr>
        <w:spacing w:before="240"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822A2" w:rsidRDefault="009932ED">
      <w:pPr>
        <w:spacing w:before="240"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Planificación de Nivel Primario</w:t>
      </w:r>
    </w:p>
    <w:p w:rsidR="007822A2" w:rsidRDefault="009932ED">
      <w:pPr>
        <w:spacing w:before="240"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Didáctica quincenal </w:t>
      </w:r>
    </w:p>
    <w:p w:rsidR="007822A2" w:rsidRDefault="009932ED">
      <w:pPr>
        <w:spacing w:before="240"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932ED" w:rsidRDefault="009932ED">
      <w:pPr>
        <w:spacing w:before="240" w:after="0"/>
        <w:ind w:firstLine="720"/>
        <w:rPr>
          <w:rFonts w:ascii="Times New Roman" w:eastAsia="Times New Roman" w:hAnsi="Times New Roman" w:cs="Times New Roman"/>
          <w:sz w:val="24"/>
          <w:szCs w:val="24"/>
        </w:rPr>
      </w:pPr>
      <w:r w:rsidRPr="009932ED">
        <w:rPr>
          <w:rFonts w:ascii="Times New Roman" w:eastAsia="Times New Roman" w:hAnsi="Times New Roman" w:cs="Times New Roman"/>
          <w:sz w:val="24"/>
          <w:szCs w:val="24"/>
        </w:rPr>
        <w:t>Docente:</w:t>
      </w:r>
      <w:r>
        <w:rPr>
          <w:rFonts w:ascii="Times New Roman" w:eastAsia="Times New Roman" w:hAnsi="Times New Roman" w:cs="Times New Roman"/>
          <w:sz w:val="24"/>
          <w:szCs w:val="24"/>
        </w:rPr>
        <w:t xml:space="preserve"> </w:t>
      </w:r>
      <w:r w:rsidRPr="009932ED">
        <w:rPr>
          <w:rFonts w:ascii="Times New Roman" w:eastAsia="Times New Roman" w:hAnsi="Times New Roman" w:cs="Times New Roman"/>
          <w:sz w:val="24"/>
          <w:szCs w:val="24"/>
        </w:rPr>
        <w:t>Suquilvide Mariel</w:t>
      </w:r>
      <w:r>
        <w:rPr>
          <w:rFonts w:ascii="Times New Roman" w:eastAsia="Times New Roman" w:hAnsi="Times New Roman" w:cs="Times New Roman"/>
          <w:sz w:val="24"/>
          <w:szCs w:val="24"/>
        </w:rPr>
        <w:t>.</w:t>
      </w:r>
      <w:r w:rsidRPr="009932ED">
        <w:rPr>
          <w:rFonts w:ascii="Times New Roman" w:eastAsia="Times New Roman" w:hAnsi="Times New Roman" w:cs="Times New Roman"/>
          <w:sz w:val="24"/>
          <w:szCs w:val="24"/>
        </w:rPr>
        <w:t xml:space="preserve">      </w:t>
      </w:r>
    </w:p>
    <w:p w:rsidR="007822A2" w:rsidRPr="009932ED" w:rsidRDefault="009932ED">
      <w:pPr>
        <w:spacing w:before="240"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9932ED">
        <w:rPr>
          <w:rFonts w:ascii="Times New Roman" w:eastAsia="Times New Roman" w:hAnsi="Times New Roman" w:cs="Times New Roman"/>
          <w:sz w:val="24"/>
          <w:szCs w:val="24"/>
        </w:rPr>
        <w:t>Fecha: 12/8/20</w:t>
      </w:r>
      <w:r>
        <w:rPr>
          <w:rFonts w:ascii="Times New Roman" w:eastAsia="Times New Roman" w:hAnsi="Times New Roman" w:cs="Times New Roman"/>
          <w:sz w:val="24"/>
          <w:szCs w:val="24"/>
        </w:rPr>
        <w:t>.</w:t>
      </w:r>
      <w:r w:rsidRPr="009932ED">
        <w:rPr>
          <w:rFonts w:ascii="Times New Roman" w:eastAsia="Times New Roman" w:hAnsi="Times New Roman" w:cs="Times New Roman"/>
          <w:sz w:val="24"/>
          <w:szCs w:val="24"/>
        </w:rPr>
        <w:t xml:space="preserve">      </w:t>
      </w:r>
      <w:r w:rsidRPr="009932ED">
        <w:rPr>
          <w:rFonts w:ascii="Times New Roman" w:eastAsia="Times New Roman" w:hAnsi="Times New Roman" w:cs="Times New Roman"/>
          <w:sz w:val="24"/>
          <w:szCs w:val="24"/>
        </w:rPr>
        <w:tab/>
        <w:t xml:space="preserve">                    </w:t>
      </w:r>
      <w:r w:rsidRPr="009932ED">
        <w:rPr>
          <w:rFonts w:ascii="Times New Roman" w:eastAsia="Times New Roman" w:hAnsi="Times New Roman" w:cs="Times New Roman"/>
          <w:sz w:val="24"/>
          <w:szCs w:val="24"/>
        </w:rPr>
        <w:tab/>
      </w:r>
    </w:p>
    <w:p w:rsidR="007822A2" w:rsidRPr="009932ED" w:rsidRDefault="009932ED">
      <w:pPr>
        <w:spacing w:before="240" w:after="0"/>
        <w:ind w:firstLine="720"/>
        <w:rPr>
          <w:rFonts w:ascii="Times New Roman" w:eastAsia="Times New Roman" w:hAnsi="Times New Roman" w:cs="Times New Roman"/>
          <w:sz w:val="24"/>
          <w:szCs w:val="24"/>
        </w:rPr>
      </w:pPr>
      <w:r w:rsidRPr="009932ED">
        <w:rPr>
          <w:rFonts w:ascii="Times New Roman" w:eastAsia="Times New Roman" w:hAnsi="Times New Roman" w:cs="Times New Roman"/>
          <w:sz w:val="24"/>
          <w:szCs w:val="24"/>
        </w:rPr>
        <w:t>Grupo a cargo</w:t>
      </w:r>
      <w:r>
        <w:rPr>
          <w:rFonts w:ascii="Times New Roman" w:eastAsia="Times New Roman" w:hAnsi="Times New Roman" w:cs="Times New Roman"/>
          <w:sz w:val="24"/>
          <w:szCs w:val="24"/>
        </w:rPr>
        <w:t>: primer g</w:t>
      </w:r>
      <w:r w:rsidRPr="009932ED">
        <w:rPr>
          <w:rFonts w:ascii="Times New Roman" w:eastAsia="Times New Roman" w:hAnsi="Times New Roman" w:cs="Times New Roman"/>
          <w:sz w:val="24"/>
          <w:szCs w:val="24"/>
        </w:rPr>
        <w:t>rado</w:t>
      </w:r>
      <w:r>
        <w:rPr>
          <w:rFonts w:ascii="Times New Roman" w:eastAsia="Times New Roman" w:hAnsi="Times New Roman" w:cs="Times New Roman"/>
          <w:sz w:val="24"/>
          <w:szCs w:val="24"/>
        </w:rPr>
        <w:t>.</w:t>
      </w:r>
      <w:r w:rsidRPr="009932ED">
        <w:rPr>
          <w:rFonts w:ascii="Times New Roman" w:eastAsia="Times New Roman" w:hAnsi="Times New Roman" w:cs="Times New Roman"/>
          <w:sz w:val="24"/>
          <w:szCs w:val="24"/>
        </w:rPr>
        <w:t xml:space="preserve">         </w:t>
      </w:r>
      <w:r w:rsidRPr="009932ED">
        <w:rPr>
          <w:rFonts w:ascii="Times New Roman" w:eastAsia="Times New Roman" w:hAnsi="Times New Roman" w:cs="Times New Roman"/>
          <w:sz w:val="24"/>
          <w:szCs w:val="24"/>
        </w:rPr>
        <w:tab/>
        <w:t xml:space="preserve">                                                                   </w:t>
      </w:r>
      <w:r w:rsidRPr="009932ED">
        <w:rPr>
          <w:rFonts w:ascii="Times New Roman" w:eastAsia="Times New Roman" w:hAnsi="Times New Roman" w:cs="Times New Roman"/>
          <w:sz w:val="24"/>
          <w:szCs w:val="24"/>
        </w:rPr>
        <w:tab/>
      </w:r>
    </w:p>
    <w:p w:rsidR="007822A2" w:rsidRDefault="009932ED">
      <w:pPr>
        <w:spacing w:before="240" w:after="0"/>
        <w:ind w:firstLine="720"/>
        <w:rPr>
          <w:rFonts w:ascii="Times New Roman" w:eastAsia="Times New Roman" w:hAnsi="Times New Roman" w:cs="Times New Roman"/>
          <w:sz w:val="24"/>
          <w:szCs w:val="24"/>
        </w:rPr>
      </w:pPr>
      <w:r w:rsidRPr="009932ED">
        <w:rPr>
          <w:rFonts w:ascii="Times New Roman" w:eastAsia="Times New Roman" w:hAnsi="Times New Roman" w:cs="Times New Roman"/>
          <w:sz w:val="24"/>
          <w:szCs w:val="24"/>
        </w:rPr>
        <w:lastRenderedPageBreak/>
        <w:t>Clase N°: 5.</w:t>
      </w:r>
      <w:r>
        <w:rPr>
          <w:rFonts w:ascii="Times New Roman" w:eastAsia="Times New Roman" w:hAnsi="Times New Roman" w:cs="Times New Roman"/>
          <w:sz w:val="24"/>
          <w:szCs w:val="24"/>
        </w:rPr>
        <w:t xml:space="preserve"> ¡Saltar, rodar y lanzar! </w:t>
      </w:r>
    </w:p>
    <w:p w:rsidR="007822A2" w:rsidRDefault="009932ED">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
        <w:tblW w:w="883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87"/>
        <w:gridCol w:w="3193"/>
        <w:gridCol w:w="3658"/>
      </w:tblGrid>
      <w:tr w:rsidR="007822A2">
        <w:trPr>
          <w:trHeight w:val="750"/>
        </w:trPr>
        <w:tc>
          <w:tcPr>
            <w:tcW w:w="1986" w:type="dxa"/>
            <w:tcBorders>
              <w:top w:val="single" w:sz="6" w:space="0" w:color="000000"/>
              <w:left w:val="single" w:sz="6" w:space="0" w:color="000000"/>
              <w:bottom w:val="single" w:sz="6" w:space="0" w:color="000000"/>
              <w:right w:val="single" w:sz="6" w:space="0" w:color="000000"/>
            </w:tcBorders>
            <w:shd w:val="clear" w:color="auto" w:fill="F1C232"/>
            <w:tcMar>
              <w:top w:w="100" w:type="dxa"/>
              <w:left w:w="100" w:type="dxa"/>
              <w:bottom w:w="100" w:type="dxa"/>
              <w:right w:w="100" w:type="dxa"/>
            </w:tcMar>
          </w:tcPr>
          <w:p w:rsidR="007822A2" w:rsidRDefault="009932E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Contenidos</w:t>
            </w:r>
          </w:p>
        </w:tc>
        <w:tc>
          <w:tcPr>
            <w:tcW w:w="3193" w:type="dxa"/>
            <w:tcBorders>
              <w:top w:val="single" w:sz="6" w:space="0" w:color="000000"/>
              <w:left w:val="nil"/>
              <w:bottom w:val="single" w:sz="6" w:space="0" w:color="000000"/>
              <w:right w:val="single" w:sz="6" w:space="0" w:color="000000"/>
            </w:tcBorders>
            <w:shd w:val="clear" w:color="auto" w:fill="F1C232"/>
            <w:tcMar>
              <w:top w:w="100" w:type="dxa"/>
              <w:left w:w="100" w:type="dxa"/>
              <w:bottom w:w="100" w:type="dxa"/>
              <w:right w:w="100" w:type="dxa"/>
            </w:tcMar>
          </w:tcPr>
          <w:p w:rsidR="007822A2" w:rsidRDefault="009932ED">
            <w:pPr>
              <w:spacing w:after="0"/>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Propósitos y Objetivos </w:t>
            </w:r>
          </w:p>
        </w:tc>
        <w:tc>
          <w:tcPr>
            <w:tcW w:w="3658" w:type="dxa"/>
            <w:tcBorders>
              <w:top w:val="single" w:sz="6" w:space="0" w:color="000000"/>
              <w:left w:val="nil"/>
              <w:bottom w:val="single" w:sz="6" w:space="0" w:color="000000"/>
              <w:right w:val="single" w:sz="6" w:space="0" w:color="000000"/>
            </w:tcBorders>
            <w:shd w:val="clear" w:color="auto" w:fill="F1C232"/>
            <w:tcMar>
              <w:top w:w="100" w:type="dxa"/>
              <w:left w:w="100" w:type="dxa"/>
              <w:bottom w:w="100" w:type="dxa"/>
              <w:right w:w="100" w:type="dxa"/>
            </w:tcMar>
          </w:tcPr>
          <w:p w:rsidR="007822A2" w:rsidRDefault="009932ED">
            <w:pPr>
              <w:spacing w:after="0"/>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Actividades (detalle del tipo de actividad y desarrollo)</w:t>
            </w:r>
          </w:p>
        </w:tc>
      </w:tr>
      <w:tr w:rsidR="007822A2">
        <w:trPr>
          <w:trHeight w:val="6750"/>
        </w:trPr>
        <w:tc>
          <w:tcPr>
            <w:tcW w:w="1986" w:type="dxa"/>
            <w:tcBorders>
              <w:top w:val="nil"/>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rsidR="007822A2" w:rsidRDefault="009932ED">
            <w:pPr>
              <w:spacing w:before="240"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822A2" w:rsidRDefault="009932ED">
            <w:pPr>
              <w:spacing w:before="240"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Habilidades Socio Emocionales.</w:t>
            </w:r>
          </w:p>
          <w:p w:rsidR="007822A2" w:rsidRDefault="009932ED">
            <w:pPr>
              <w:spacing w:before="240"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Lateralidad. Esquema corporal.</w:t>
            </w:r>
          </w:p>
          <w:p w:rsidR="007822A2" w:rsidRDefault="009932ED">
            <w:pPr>
              <w:spacing w:before="240"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Habilidades motrices manipulativas.</w:t>
            </w:r>
          </w:p>
          <w:p w:rsidR="007822A2" w:rsidRDefault="009932ED">
            <w:pPr>
              <w:spacing w:before="240"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Capacidades Motoras: </w:t>
            </w:r>
          </w:p>
          <w:p w:rsidR="007822A2" w:rsidRDefault="009932ED">
            <w:pPr>
              <w:spacing w:before="240"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Coordinación óculo manual - Orientación espacio temporal</w:t>
            </w:r>
          </w:p>
          <w:p w:rsidR="007822A2" w:rsidRDefault="009932ED">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tc>
        <w:tc>
          <w:tcPr>
            <w:tcW w:w="3193" w:type="dxa"/>
            <w:tcBorders>
              <w:top w:val="nil"/>
              <w:left w:val="nil"/>
              <w:bottom w:val="single" w:sz="6" w:space="0" w:color="000000"/>
              <w:right w:val="single" w:sz="6" w:space="0" w:color="000000"/>
            </w:tcBorders>
            <w:shd w:val="clear" w:color="auto" w:fill="FFF2CC"/>
            <w:tcMar>
              <w:top w:w="100" w:type="dxa"/>
              <w:left w:w="100" w:type="dxa"/>
              <w:bottom w:w="100" w:type="dxa"/>
              <w:right w:w="100" w:type="dxa"/>
            </w:tcMar>
          </w:tcPr>
          <w:p w:rsidR="007822A2" w:rsidRDefault="009932ED">
            <w:pPr>
              <w:spacing w:before="240"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822A2" w:rsidRDefault="009932ED">
            <w:pPr>
              <w:numPr>
                <w:ilvl w:val="0"/>
                <w:numId w:val="1"/>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Lograr que los alumnos compartan sus realidades y experiencias en la clase.</w:t>
            </w:r>
          </w:p>
          <w:p w:rsidR="007822A2" w:rsidRDefault="009932ED">
            <w:pPr>
              <w:numPr>
                <w:ilvl w:val="0"/>
                <w:numId w:val="1"/>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 el alumno afiance su lateralidad (reconociendo derecha e izquierda) en relación a su cuerpo en situaciones jugadas. </w:t>
            </w:r>
          </w:p>
          <w:p w:rsidR="007822A2" w:rsidRDefault="009932ED">
            <w:pPr>
              <w:numPr>
                <w:ilvl w:val="0"/>
                <w:numId w:val="1"/>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Estimular las habilidades de manipulación de elementos, en relación a la altura y distancia con respecto al propio cuerpo. </w:t>
            </w:r>
          </w:p>
          <w:p w:rsidR="007822A2" w:rsidRDefault="009932ED">
            <w:pPr>
              <w:spacing w:before="240"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822A2" w:rsidRDefault="009932ED">
            <w:pPr>
              <w:spacing w:before="240"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658" w:type="dxa"/>
            <w:tcBorders>
              <w:top w:val="nil"/>
              <w:left w:val="nil"/>
              <w:bottom w:val="single" w:sz="6" w:space="0" w:color="000000"/>
              <w:right w:val="single" w:sz="6" w:space="0" w:color="000000"/>
            </w:tcBorders>
            <w:shd w:val="clear" w:color="auto" w:fill="FFF2CC"/>
            <w:tcMar>
              <w:top w:w="100" w:type="dxa"/>
              <w:left w:w="100" w:type="dxa"/>
              <w:bottom w:w="100" w:type="dxa"/>
              <w:right w:w="100" w:type="dxa"/>
            </w:tcMar>
          </w:tcPr>
          <w:p w:rsidR="007822A2" w:rsidRDefault="009932ED">
            <w:pPr>
              <w:numPr>
                <w:ilvl w:val="0"/>
                <w:numId w:val="16"/>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Realizar preguntas disparadoras para comenzar el diálogo: ¿Cómo les fue el fin de semana? ¿A qué jugaron? ¿Quieren compartir algo con el grupo?</w:t>
            </w:r>
          </w:p>
          <w:p w:rsidR="007822A2" w:rsidRDefault="009932ED">
            <w:pPr>
              <w:numPr>
                <w:ilvl w:val="0"/>
                <w:numId w:val="16"/>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Los alumnos realizan movimientos con sus manos y a la voz del profesor deben mostrar la mano que corresponda, derecha o izquierda según corresponda.</w:t>
            </w:r>
          </w:p>
          <w:p w:rsidR="007822A2" w:rsidRDefault="009932ED">
            <w:pPr>
              <w:numPr>
                <w:ilvl w:val="0"/>
                <w:numId w:val="16"/>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Ídem pero le agregamos una pelotita que pasa de mano en mano.</w:t>
            </w:r>
          </w:p>
          <w:p w:rsidR="007822A2" w:rsidRDefault="009932ED">
            <w:pPr>
              <w:numPr>
                <w:ilvl w:val="0"/>
                <w:numId w:val="16"/>
              </w:num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Saltos en el lugar y deben ir hacia la dirección indicada, derecha o izquierda según corresponda.</w:t>
            </w:r>
          </w:p>
          <w:p w:rsidR="007822A2" w:rsidRDefault="009932ED">
            <w:pPr>
              <w:numPr>
                <w:ilvl w:val="0"/>
                <w:numId w:val="16"/>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Ídem pero deben caer con el pie derecho o izquierdo.</w:t>
            </w:r>
          </w:p>
        </w:tc>
      </w:tr>
    </w:tbl>
    <w:p w:rsidR="00663CD8" w:rsidRDefault="009932ED">
      <w:pPr>
        <w:spacing w:before="240"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822A2" w:rsidRDefault="009932ED">
      <w:pPr>
        <w:spacing w:after="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Materiales o elementos necesarios: 1 pelotita de media y 2 zapatillas.</w:t>
      </w:r>
    </w:p>
    <w:p w:rsidR="007822A2" w:rsidRDefault="009932ED">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822A2" w:rsidRDefault="009932ED">
      <w:pPr>
        <w:spacing w:after="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Reajuste de la clase: 21/8/20. ¡Seguimos desarrollando la Lateralidad! </w:t>
      </w:r>
    </w:p>
    <w:p w:rsidR="007822A2" w:rsidRDefault="009932ED">
      <w:pPr>
        <w:spacing w:after="0"/>
        <w:ind w:left="180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Lanzar la pelota, girar y tomar con la mano indicada (derecha o izquierda).</w:t>
      </w:r>
    </w:p>
    <w:p w:rsidR="007822A2" w:rsidRDefault="009932ED">
      <w:pPr>
        <w:spacing w:after="0"/>
        <w:ind w:left="180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Ídem pero luego de tomarla tocar el piso con la mano.</w:t>
      </w:r>
    </w:p>
    <w:p w:rsidR="007822A2" w:rsidRDefault="009932ED">
      <w:pPr>
        <w:spacing w:after="0"/>
        <w:ind w:left="180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Pasar la pelota de mano en mano y lanzar con la mano indicada.</w:t>
      </w:r>
    </w:p>
    <w:p w:rsidR="007822A2" w:rsidRDefault="009932ED">
      <w:pPr>
        <w:spacing w:after="0"/>
        <w:ind w:left="180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Coordinación 2/2 (saltar con dos pies y caer con dos) con tren inferior y a la orden lanzar con la mano indicada.</w:t>
      </w:r>
    </w:p>
    <w:p w:rsidR="007822A2" w:rsidRDefault="009932ED">
      <w:pPr>
        <w:spacing w:after="0"/>
        <w:ind w:left="1800" w:hanging="3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Ídem pero coordinación 2/1 (saltar con dos pies y caer con un pie). </w:t>
      </w:r>
    </w:p>
    <w:p w:rsidR="007822A2" w:rsidRDefault="009932ED">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822A2" w:rsidRDefault="009932ED">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En relación a la pandemia generada por el Covid 19, ¿cree usted que se tuvieron en cuenta las necesidades del niño con respecto al movimiento?  ¿En qué aspectos podría afectarlos (físico, psicológico, emocional, social)?</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En la Escuela donde trabajo realmente se tuvieron en cuenta la parte física y los contenidos.  La parte </w:t>
      </w:r>
      <w:r w:rsidR="009339F5">
        <w:rPr>
          <w:rFonts w:ascii="Times New Roman" w:eastAsia="Times New Roman" w:hAnsi="Times New Roman" w:cs="Times New Roman"/>
          <w:sz w:val="24"/>
          <w:szCs w:val="24"/>
        </w:rPr>
        <w:t>social...</w:t>
      </w:r>
      <w:r>
        <w:rPr>
          <w:rFonts w:ascii="Times New Roman" w:eastAsia="Times New Roman" w:hAnsi="Times New Roman" w:cs="Times New Roman"/>
          <w:sz w:val="24"/>
          <w:szCs w:val="24"/>
        </w:rPr>
        <w:t xml:space="preserve">es claramente </w:t>
      </w:r>
      <w:r w:rsidR="009339F5">
        <w:rPr>
          <w:rFonts w:ascii="Times New Roman" w:eastAsia="Times New Roman" w:hAnsi="Times New Roman" w:cs="Times New Roman"/>
          <w:sz w:val="24"/>
          <w:szCs w:val="24"/>
        </w:rPr>
        <w:t>complicada</w:t>
      </w:r>
      <w:r>
        <w:rPr>
          <w:rFonts w:ascii="Times New Roman" w:eastAsia="Times New Roman" w:hAnsi="Times New Roman" w:cs="Times New Roman"/>
          <w:sz w:val="24"/>
          <w:szCs w:val="24"/>
        </w:rPr>
        <w:t xml:space="preserve"> ya que la no </w:t>
      </w:r>
      <w:r w:rsidR="009339F5">
        <w:rPr>
          <w:rFonts w:ascii="Times New Roman" w:eastAsia="Times New Roman" w:hAnsi="Times New Roman" w:cs="Times New Roman"/>
          <w:sz w:val="24"/>
          <w:szCs w:val="24"/>
        </w:rPr>
        <w:t>presencialidad lo</w:t>
      </w:r>
      <w:r>
        <w:rPr>
          <w:rFonts w:ascii="Times New Roman" w:eastAsia="Times New Roman" w:hAnsi="Times New Roman" w:cs="Times New Roman"/>
          <w:sz w:val="24"/>
          <w:szCs w:val="24"/>
        </w:rPr>
        <w:t xml:space="preserve"> complica, pero de igual manera siempre se buscó la manera de acercarnos a la realidad de los alumnos con actividades y momentos de diálogo.</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¿Cuáles son las actividades que usted elige para promover el desarrollo motriz de los niños de primer grado?</w:t>
      </w:r>
    </w:p>
    <w:p w:rsidR="007822A2" w:rsidRDefault="009932ED">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Las actividades las elijo teniendo en cuenta el perfil del GRUPO, sus gustos, necesidades (esa información la obtengo de las primeras semanas de clases donde se hace el diagnóstico de grupo</w:t>
      </w:r>
      <w:r w:rsidR="009339F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 que sean actividades motivantes y divertidas donde tengan que poner mucho de ellos, me funcionan las canciones con coreografía (estilo colonia de vacaciones).</w:t>
      </w:r>
    </w:p>
    <w:p w:rsidR="007822A2" w:rsidRDefault="007822A2">
      <w:pPr>
        <w:spacing w:before="240" w:after="240"/>
        <w:jc w:val="both"/>
        <w:rPr>
          <w:rFonts w:ascii="Times New Roman" w:eastAsia="Times New Roman" w:hAnsi="Times New Roman" w:cs="Times New Roman"/>
          <w:sz w:val="24"/>
          <w:szCs w:val="24"/>
        </w:rPr>
      </w:pP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Edad: 39 años.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Antigüedad en el cargo de primaria: 10 años.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Teniendo en cuenta que en nuestra provincia, Entre Ríos, no existe el cargo de profesor de Educación Física en el Nivel Inicial, ¿considera usted que los niños comienzan el primer grado preparados para realizar actividades físicas? Fundamente la respuesta.</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Si. Por mi experiencia en lo que respecta a nuestra Escuela “Del Centenario”, los niños provenientes del nivel inicial ya vienen con experiencia previa de clases de Educación </w:t>
      </w:r>
      <w:r>
        <w:rPr>
          <w:rFonts w:ascii="Times New Roman" w:eastAsia="Times New Roman" w:hAnsi="Times New Roman" w:cs="Times New Roman"/>
          <w:sz w:val="24"/>
          <w:szCs w:val="24"/>
        </w:rPr>
        <w:lastRenderedPageBreak/>
        <w:t xml:space="preserve">Física, ya que se paga un profesor en dicho nivel. De no ser así creo que los niños deberían tener en nivel inicial Educación Física al igual que en nivel primario, ya que favorece al desarrollo y maduración de los mismos tanto a nivel motriz, cognitivo y socio afectivo.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¿Cree que el niño que llega a primer grado ha desarrollado las habilidades motrices propias de esa etapa de crecimiento? Desde su punto de vista ¿cuáles deberían ser esas habilidades?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En algunos casos y en otros se nota el sedentarismo provocado por las nuevas tecnologías y debido a esto se observa que necesitan más actividad física </w:t>
      </w:r>
      <w:r w:rsidR="009339F5">
        <w:rPr>
          <w:rFonts w:ascii="Times New Roman" w:eastAsia="Times New Roman" w:hAnsi="Times New Roman" w:cs="Times New Roman"/>
          <w:sz w:val="24"/>
          <w:szCs w:val="24"/>
        </w:rPr>
        <w:t>para un</w:t>
      </w:r>
      <w:r>
        <w:rPr>
          <w:rFonts w:ascii="Times New Roman" w:eastAsia="Times New Roman" w:hAnsi="Times New Roman" w:cs="Times New Roman"/>
          <w:sz w:val="24"/>
          <w:szCs w:val="24"/>
        </w:rPr>
        <w:t xml:space="preserve"> mejor desarrollo y control de las mismas.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Correr, saltar, lanzar, desplazamientos en cuadrupedia, reptación, giros, transportar, empujar, arrastrar. Habilidades básicas propias de los niños que generalmente desarrollan en su hogar.</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¿Considera que los diseños curriculares están formulados de manera que contemplan las necesidades de desarrollo físico y cognitivo del niño? ¿Por qué?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Sí, porque está graduado de acuerdo a las etapas evolutivas del niño, sus posibilidades y maduración, basándose en lo cognitivo, socio-afectivo y motriz.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¿Cree que es acorde la carga horaria que tiene la asignatura en primer grado? Fundamente.</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No, creo que la duración de la clase está bien de acuerdo a sus capacidades de atención y ejecución, pero considero que deberían tener al menos un estímulo más por semana, como sí se da en segundo ciclo, basándome como mencione antes en el sedentarismo que están produciendo en estos tiempos las nuevas tecnologías y la escasez de espacios verdes e inseguridad social.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¿Qué lugar ocupa el juego en sus clases y qué tipos de juegos programa en las actividades para primer grado?</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El juego ocupa el primer lugar en mis clases, ya que considero que es la expresión vital de la infancia donde el niño se muestra tal cual es y además interactúa con el medio y sus semejantes. Los alumnos salen llenos de energía de las aulas con mucha necesidad de liberar la misma y </w:t>
      </w:r>
      <w:r w:rsidR="009339F5">
        <w:rPr>
          <w:rFonts w:ascii="Times New Roman" w:eastAsia="Times New Roman" w:hAnsi="Times New Roman" w:cs="Times New Roman"/>
          <w:sz w:val="24"/>
          <w:szCs w:val="24"/>
        </w:rPr>
        <w:t>el juego</w:t>
      </w:r>
      <w:r>
        <w:rPr>
          <w:rFonts w:ascii="Times New Roman" w:eastAsia="Times New Roman" w:hAnsi="Times New Roman" w:cs="Times New Roman"/>
          <w:sz w:val="24"/>
          <w:szCs w:val="24"/>
        </w:rPr>
        <w:t xml:space="preserve"> es fundamental para ello, también es uno de los principales medios que utilizo para desarrollar el respeto por las reglas.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Los juegos que programo son: masivos, de roles, de refugio, cooperativos, de persecución, funcionales, entre otros.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¿Cómo planifica los diseños didácticos y qué actividades propone teniendo en cuenta los contenidos curriculares y los objetivos que plantea el diseño curricular?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 xml:space="preserve">Los diseños didácticos están planificados de forma trimestral, las actividades que propongo son siempre basadas en los tres ejes del diseño curricular, en los contenidos y propósitos planificados y en las posibilidades de los alumnos y el entorno.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9-¿Podría darnos un ejemplo de la planificación de una clase? ¿Cómo responden los niños ante esas actividades?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Primeramente se toma asistencia</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En el inicio arranco con un juego donde puedan liberar energía acumulada por ejemplo a través de una mancha.</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En la parte principal generalmente los primeros días trabajo en olas, circuitos lineales de psicomotricidad, apuntando como propósito el desarrollo de sus habilidades, divididos en grupos de no más de 4 alumnos por circuito para que el estímulo sea continuo.</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Como cierre generalmente se hace un juego de baja intensidad, una canción en ronda, etc.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En relación a la pandemia generada por el Covid 19, ¿cree usted que se tuvieron en cuenta las necesidades del niño con respecto al movimiento?  ¿En qué aspectos podría afectarlos (físico, psicológico, emocional, social)?</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Desde la institución la mayoría de las actividades realizadas por el área Educación Física tenían como propósito poner en movimiento a los alumnos, dentro de sus posibilidades (espacio) y materiales reciclados (botellas, pelotas de papel, de trapo, cajas, bolsas de residuos, etc.).</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En mi opinión la parte física seguro fue afectada por la pandemia. Ya había problemas de sedentarismo provocadas por las nuevas tecnologías y en este prolongado periodo de aislamiento está claro que este problema se incrementó. También lo psicológico, emocional y social va de la mano con lo físico.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¿Cuáles son las actividades que usted elige para promover el desarrollo motriz de los niños de primer grado?</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En primer grado elijo </w:t>
      </w:r>
      <w:r w:rsidR="009339F5">
        <w:rPr>
          <w:rFonts w:ascii="Times New Roman" w:eastAsia="Times New Roman" w:hAnsi="Times New Roman" w:cs="Times New Roman"/>
          <w:sz w:val="24"/>
          <w:szCs w:val="24"/>
        </w:rPr>
        <w:t>actividades apuntando</w:t>
      </w:r>
      <w:r>
        <w:rPr>
          <w:rFonts w:ascii="Times New Roman" w:eastAsia="Times New Roman" w:hAnsi="Times New Roman" w:cs="Times New Roman"/>
          <w:sz w:val="24"/>
          <w:szCs w:val="24"/>
        </w:rPr>
        <w:t xml:space="preserve"> al desarrollo de las habilidades motrices básicas: locomotrices, no locomotoras y manipulativas.  </w:t>
      </w:r>
    </w:p>
    <w:p w:rsidR="007822A2" w:rsidRDefault="009932ED">
      <w:pPr>
        <w:spacing w:before="240" w:after="240"/>
        <w:ind w:left="360"/>
        <w:jc w:val="both"/>
        <w:rPr>
          <w:rFonts w:ascii="Times New Roman" w:eastAsia="Times New Roman" w:hAnsi="Times New Roman" w:cs="Times New Roman"/>
          <w:sz w:val="14"/>
          <w:szCs w:val="1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p>
    <w:p w:rsidR="007822A2" w:rsidRDefault="009932ED">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Edad: (No se dice) Pero bueno, 47</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Antigüedad en el cargo de primaria: 21 años.</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 Teniendo en cuenta que en nuestra provincia, Entre Ríos, no existe el cargo de profesor de Educación Física en el Nivel Inicial, ¿considera usted que los niños comienzan el primer grado preparados para realizar actividades físicas? Fundamente la respuesta.</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Esto va a depender siempre del espacio que le hayan dado en el Nivel Inicial a la Educación Física en calidad sobre todo y por supuesto de la historia motriz que cada niño haya vivenciado y habilidades que haya adquirido desde el seno familiar. En general los niños de 1er grado llegan a las clases de Educación Física con el desarrollo de las habilidades propias de la edad.</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En el Nivel Inicial de la Escuela Normal de Paraná, dependiente de UADER, sí existe el cargo de Educación Física para dicho nivel.</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¿Cree que el niño que llega a primer grado ha desarrollado las habilidades motrices propias de esa etapa de crecimiento? Desde su punto de vista ¿cuáles deberían ser esas habilidades?</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En términos generales los niños de 1er grado, con 6 años aproximadamente, llegan a las clases de Educación Física con el desarrollo de las habilidades propias de la edad.</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Las habilidades que considero tienen relevancia en esta edad están relacionadas a los diferentes tipos de desplazamientos, marchas, carreras, saltos, lanzamientos y recepciones, afianzamiento de la lateralidad, equilibrio, apoyos y rolidos. Como así también habilidades relacionadas a lo conductual, social y de expresión emocional. Aspectos estos hoy, que deberían trabajarse mucho más de manera integral en todos los niños, sobre todo en los primeros años de escolaridad.</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¿Considera que los diseños curriculares están formulados de manera que contemplan las necesidades de desarrollo físico y cognitivo del niño? ¿Por qué? </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Sí creo que sí. La formulación de los actuales diseños curriculares de Educación Física contempla todas las necesidades del desarrollo de los niños tanto física como cognitivas. Tenemos el mismo diseño desde hace 10 años aproximadamente y el anterior también estuvo vigente mucho tiempo. Tal vez, hoy debería hacerse una revisión y/o actualización que considere el aspecto emocional como contenido a trabajar y no solo lo físico-intelectual.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¿Cree que es acorde la carga horaria que tiene la asignatura en primer grado? Fundamente.</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Por supuesto que no. Sobre todo, en el primer ciclo, que actualmente solo nos vemos 40 minutos por semana deberíamos tener dos o tres estímulos semanales a fin de acompañar adecuadamente y contribuir efectivamente al desarrollo motriz de los niños. Una vez por semana no sirve para nada.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 ¿Qué lugar ocupa el juego en sus clases y qué tipos de juegos programa en las actividades para primer grado?</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El Juego es por excelencia el medio de expresión, socialización, exploración, creación y aprendizaje que todos los niños tienen de manera natural y aún más en el ámbito escolar con la Educación Física. Nosotros en la escuela Centenario utilizamos el juego como recurso fundamental en el primer ciclo. Todas las actividades están basadas en juegos y desafíos. Los juegos que utilizamos habitualmente son masivos, de persecución, de roles, cooperativos y colaborativos, de invasión, etc. Cuanta más variedad podemos darles siempre es mejor.</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¿Cómo planifica los diseños didácticos y qué actividades propone teniendo en cuenta los contenidos curriculares y los objetivos que plantea el diseño curricular? </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El diseño de las didácticas ha sido siempre en nuestra escuela de forma trimestral en el marco de un Proyecto Curricular Anual para cada Ciclo. La planificación de las actividades es general, es decir están basadas en los propósitos y objetivos de los tres ejes del Diseño Curricular, Corporeidad y Motricidad, Corporeidad y Ludomotricidad, y Corporeidad-motricidad en el medio natural. De todas maneras, el enfoque de cada clase está siempre sujeto al interés de los estudiantes, espacios y recursos disponibles al momento de dar la clase, etc.; siendo la planificación una guía y no una mera lista de actividades a cumplir a rajatabla.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9-¿Podría darnos un ejemplo de la planificación de una clase? ¿Cómo responden los niños ante esas actividades?</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Al comienzo siempre tomamos asistencia ya que, al vernos solo una vez por semana con los primeros grados, a veces es el único registro con el que contamos para reconocer a cada niño.</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Comenzamos con juegos masivos de persecución para que puedan liberar la energía acumulada y la ansiedad por jugar, siendo estos la mayoría de las veces favorecedores de la desatención de los niños y obstaculizadores de un buen aprendizaje motor.</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En la parte principal trabajamos básicamente en olas, relevos y circuitos de psicomotricidad, distribuidos y organizados en grupos de no más de 4 estudiantes, a fin de aprovechar al máximo los materiales, el espacio disponible y que los niños pasen el menor tiempo posible esperando su turno lo que beneficia el desarrollo normal y ordenado de la clase y les permite jugar y experimentar más y mejor cada actividad y movimientos.</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lastRenderedPageBreak/>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Como cierre generalmente se intenta hacer una canción en ronda o actividades de flexibilidad para favorecer su vuelta a la calma.</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En relación a la pandemia generada por el Covid 19, ¿cree usted que se tuvieron en cuenta las necesidades del niño con respecto al movimiento?  ¿En qué aspectos podría afectarlos (físico, psicológico, emocional, social)?</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Desde nuestra escuela y desde el comienzo de </w:t>
      </w:r>
      <w:r w:rsidR="009339F5">
        <w:rPr>
          <w:rFonts w:ascii="Times New Roman" w:eastAsia="Times New Roman" w:hAnsi="Times New Roman" w:cs="Times New Roman"/>
          <w:sz w:val="24"/>
          <w:szCs w:val="24"/>
        </w:rPr>
        <w:t>este aislamiento</w:t>
      </w:r>
      <w:r>
        <w:rPr>
          <w:rFonts w:ascii="Times New Roman" w:eastAsia="Times New Roman" w:hAnsi="Times New Roman" w:cs="Times New Roman"/>
          <w:sz w:val="24"/>
          <w:szCs w:val="24"/>
        </w:rPr>
        <w:t xml:space="preserve"> social obligatorio en el mes de marzo, se intentó permanentemente acompañar a los niños desde todas las áreas incluidas por supuesto nuestra Educación Física. Las actividades fueron en su mayoría interdisciplinarias, es decir, articuladas con las otras disciplinas artísticas: Música, Artes Visuales, Tecnología.</w:t>
      </w:r>
    </w:p>
    <w:p w:rsidR="007822A2" w:rsidRDefault="009932ED">
      <w:pPr>
        <w:spacing w:before="240" w:after="240"/>
        <w:ind w:left="1080" w:hanging="360"/>
        <w:jc w:val="both"/>
        <w:rPr>
          <w:rFonts w:ascii="Times New Roman" w:eastAsia="Times New Roman" w:hAnsi="Times New Roman" w:cs="Times New Roman"/>
          <w:sz w:val="24"/>
          <w:szCs w:val="24"/>
        </w:rPr>
      </w:pPr>
      <w:r>
        <w:rPr>
          <w:rFonts w:ascii="Noto Sans Symbols" w:eastAsia="Noto Sans Symbols" w:hAnsi="Noto Sans Symbols" w:cs="Noto Sans Symbols"/>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Seguramente podría haberse trabajado mucho más desde el movimiento, siempre se puede más por supuesto, pero en esta situación tan particular que pasamos todos, las necesidades de los niños fueron más desde lo afectivo y emocional. Y en ese sentido, desde el área se acompañó alentando y promoviendo la actividad física (con circuitos dentro de sus casas con los materiales que tuvieran a disposición) y juegos al aire libre o no (como armado de refugios, fogones virtuales y juegos) como una manera de catarsis y liberación de tensiones intrafamiliares producto del encierro prolongado y miedos latentes por los contagios masivos, etc.; que claramente afectó y mucho a los niños en lo emocional provocándoles desde miedos y aprehensión hasta situaciones de angustia y desgano absoluto de continuar con las actividades escolares. </w:t>
      </w:r>
    </w:p>
    <w:p w:rsidR="007822A2" w:rsidRDefault="009932ED">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¿Cuáles son las actividades que usted elige para promover el desarrollo motriz de los niños de primer grado?</w:t>
      </w:r>
    </w:p>
    <w:p w:rsidR="007822A2" w:rsidRDefault="009932ED">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Como te he contado hasta acá, claramente el Juego es la actividad principal y que debe ocupar la mayor parte del tiempo de cada clase. Y mediante este, proponer desafíos motores en el que los niños puedan experimentar las diferentes habilidades locomotrices básicas expresadas más arriba en la respuesta 4, y que además promuevan el desarrollo propioceptivo y de orientación témporo-espacial, coordinación motora gruesa, equilibrios y que afiancen su esquema corporal.</w:t>
      </w:r>
    </w:p>
    <w:p w:rsidR="007822A2" w:rsidRDefault="009932ED">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 xml:space="preserve">De todas maneras, hay que tener en cuenta que este desarrollo en primer grado es muy variado dependiendo del acervo e historia motriz de cada niño y que este proceso se seguirá trabajando y afirmando en los siguientes años. </w:t>
      </w:r>
    </w:p>
    <w:p w:rsidR="007822A2" w:rsidRDefault="007822A2">
      <w:pPr>
        <w:spacing w:line="360" w:lineRule="auto"/>
        <w:jc w:val="both"/>
        <w:rPr>
          <w:rFonts w:ascii="Times New Roman" w:eastAsia="Times New Roman" w:hAnsi="Times New Roman" w:cs="Times New Roman"/>
          <w:sz w:val="24"/>
          <w:szCs w:val="24"/>
        </w:rPr>
      </w:pPr>
    </w:p>
    <w:sectPr w:rsidR="007822A2">
      <w:footerReference w:type="default" r:id="rId15"/>
      <w:pgSz w:w="12240" w:h="15840"/>
      <w:pgMar w:top="1417" w:right="1701" w:bottom="1417" w:left="170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43BF" w:rsidRDefault="00C543BF">
      <w:pPr>
        <w:spacing w:after="0" w:line="240" w:lineRule="auto"/>
      </w:pPr>
      <w:r>
        <w:separator/>
      </w:r>
    </w:p>
  </w:endnote>
  <w:endnote w:type="continuationSeparator" w:id="0">
    <w:p w:rsidR="00C543BF" w:rsidRDefault="00C5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E49" w:rsidRDefault="00B33E49">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D6DB4">
      <w:rPr>
        <w:noProof/>
        <w:color w:val="000000"/>
      </w:rPr>
      <w:t>57</w:t>
    </w:r>
    <w:r>
      <w:rPr>
        <w:color w:val="000000"/>
      </w:rPr>
      <w:fldChar w:fldCharType="end"/>
    </w:r>
  </w:p>
  <w:p w:rsidR="00B33E49" w:rsidRDefault="00B33E49">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43BF" w:rsidRDefault="00C543BF">
      <w:pPr>
        <w:spacing w:after="0" w:line="240" w:lineRule="auto"/>
      </w:pPr>
      <w:r>
        <w:separator/>
      </w:r>
    </w:p>
  </w:footnote>
  <w:footnote w:type="continuationSeparator" w:id="0">
    <w:p w:rsidR="00C543BF" w:rsidRDefault="00C543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56AD3"/>
    <w:multiLevelType w:val="multilevel"/>
    <w:tmpl w:val="D98ED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E74F6D"/>
    <w:multiLevelType w:val="multilevel"/>
    <w:tmpl w:val="838C20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5C5752"/>
    <w:multiLevelType w:val="multilevel"/>
    <w:tmpl w:val="5D2E2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DFC7311"/>
    <w:multiLevelType w:val="multilevel"/>
    <w:tmpl w:val="4B0C8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E41062"/>
    <w:multiLevelType w:val="multilevel"/>
    <w:tmpl w:val="56CEA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824DCF"/>
    <w:multiLevelType w:val="multilevel"/>
    <w:tmpl w:val="ACF838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7C43C00"/>
    <w:multiLevelType w:val="multilevel"/>
    <w:tmpl w:val="F38C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4C22BFE"/>
    <w:multiLevelType w:val="multilevel"/>
    <w:tmpl w:val="EC90F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C2D5481"/>
    <w:multiLevelType w:val="multilevel"/>
    <w:tmpl w:val="5B52C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2A49A4"/>
    <w:multiLevelType w:val="multilevel"/>
    <w:tmpl w:val="AFA62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D1565A7"/>
    <w:multiLevelType w:val="multilevel"/>
    <w:tmpl w:val="1C5A2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4561F41"/>
    <w:multiLevelType w:val="multilevel"/>
    <w:tmpl w:val="5AC0FD60"/>
    <w:lvl w:ilvl="0">
      <w:start w:val="1"/>
      <w:numFmt w:val="bullet"/>
      <w:lvlText w:val="●"/>
      <w:lvlJc w:val="left"/>
      <w:pPr>
        <w:ind w:left="720" w:hanging="11"/>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1252149"/>
    <w:multiLevelType w:val="multilevel"/>
    <w:tmpl w:val="3328CB2E"/>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1D203FE"/>
    <w:multiLevelType w:val="multilevel"/>
    <w:tmpl w:val="9CE0DB8E"/>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6B34007"/>
    <w:multiLevelType w:val="multilevel"/>
    <w:tmpl w:val="124C6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48F677A"/>
    <w:multiLevelType w:val="multilevel"/>
    <w:tmpl w:val="E26E1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BE84A01"/>
    <w:multiLevelType w:val="multilevel"/>
    <w:tmpl w:val="894A50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9"/>
  </w:num>
  <w:num w:numId="2">
    <w:abstractNumId w:val="14"/>
  </w:num>
  <w:num w:numId="3">
    <w:abstractNumId w:val="6"/>
  </w:num>
  <w:num w:numId="4">
    <w:abstractNumId w:val="13"/>
  </w:num>
  <w:num w:numId="5">
    <w:abstractNumId w:val="7"/>
  </w:num>
  <w:num w:numId="6">
    <w:abstractNumId w:val="2"/>
  </w:num>
  <w:num w:numId="7">
    <w:abstractNumId w:val="11"/>
  </w:num>
  <w:num w:numId="8">
    <w:abstractNumId w:val="16"/>
  </w:num>
  <w:num w:numId="9">
    <w:abstractNumId w:val="12"/>
  </w:num>
  <w:num w:numId="10">
    <w:abstractNumId w:val="3"/>
  </w:num>
  <w:num w:numId="11">
    <w:abstractNumId w:val="1"/>
  </w:num>
  <w:num w:numId="12">
    <w:abstractNumId w:val="0"/>
  </w:num>
  <w:num w:numId="13">
    <w:abstractNumId w:val="5"/>
  </w:num>
  <w:num w:numId="14">
    <w:abstractNumId w:val="8"/>
  </w:num>
  <w:num w:numId="15">
    <w:abstractNumId w:val="15"/>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2A2"/>
    <w:rsid w:val="002801A0"/>
    <w:rsid w:val="004130F1"/>
    <w:rsid w:val="004330B7"/>
    <w:rsid w:val="00601A56"/>
    <w:rsid w:val="00663CD8"/>
    <w:rsid w:val="007822A2"/>
    <w:rsid w:val="009339F5"/>
    <w:rsid w:val="009932ED"/>
    <w:rsid w:val="00A94650"/>
    <w:rsid w:val="00B33E49"/>
    <w:rsid w:val="00C543BF"/>
    <w:rsid w:val="00C600D2"/>
    <w:rsid w:val="00ED6DB4"/>
    <w:rsid w:val="00FD266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FDDDA0-5AEB-4558-AFE1-EB1942850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AR" w:eastAsia="es-A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9B7"/>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5F5F49"/>
    <w:pPr>
      <w:ind w:left="720"/>
      <w:contextualSpacing/>
    </w:pPr>
  </w:style>
  <w:style w:type="character" w:styleId="Hipervnculo">
    <w:name w:val="Hyperlink"/>
    <w:basedOn w:val="Fuentedeprrafopredeter"/>
    <w:uiPriority w:val="99"/>
    <w:unhideWhenUsed/>
    <w:rsid w:val="00EA08F5"/>
    <w:rPr>
      <w:color w:val="0000FF" w:themeColor="hyperlink"/>
      <w:u w:val="single"/>
    </w:rPr>
  </w:style>
  <w:style w:type="paragraph" w:styleId="Encabezado">
    <w:name w:val="header"/>
    <w:basedOn w:val="Normal"/>
    <w:link w:val="EncabezadoCar"/>
    <w:uiPriority w:val="99"/>
    <w:unhideWhenUsed/>
    <w:rsid w:val="00A32C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2CFA"/>
  </w:style>
  <w:style w:type="paragraph" w:styleId="Piedepgina">
    <w:name w:val="footer"/>
    <w:basedOn w:val="Normal"/>
    <w:link w:val="PiedepginaCar"/>
    <w:uiPriority w:val="99"/>
    <w:unhideWhenUsed/>
    <w:rsid w:val="00A32C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2CFA"/>
  </w:style>
  <w:style w:type="table" w:styleId="Tablaconcuadrcula">
    <w:name w:val="Table Grid"/>
    <w:basedOn w:val="Tablanormal"/>
    <w:uiPriority w:val="59"/>
    <w:rsid w:val="009747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tulodeTDC">
    <w:name w:val="TOC Heading"/>
    <w:basedOn w:val="Ttulo1"/>
    <w:next w:val="Normal"/>
    <w:uiPriority w:val="39"/>
    <w:semiHidden/>
    <w:unhideWhenUsed/>
    <w:qFormat/>
    <w:rsid w:val="009932ED"/>
    <w:pPr>
      <w:spacing w:after="0"/>
      <w:outlineLvl w:val="9"/>
    </w:pPr>
    <w:rPr>
      <w:rFonts w:asciiTheme="majorHAnsi" w:eastAsiaTheme="majorEastAsia" w:hAnsiTheme="majorHAnsi" w:cstheme="majorBidi"/>
      <w:bCs/>
      <w:color w:val="365F91" w:themeColor="accent1" w:themeShade="BF"/>
      <w:sz w:val="28"/>
      <w:szCs w:val="28"/>
    </w:rPr>
  </w:style>
  <w:style w:type="paragraph" w:styleId="TDC1">
    <w:name w:val="toc 1"/>
    <w:basedOn w:val="Normal"/>
    <w:next w:val="Normal"/>
    <w:autoRedefine/>
    <w:uiPriority w:val="39"/>
    <w:unhideWhenUsed/>
    <w:rsid w:val="009932ED"/>
    <w:pPr>
      <w:spacing w:after="100"/>
    </w:pPr>
  </w:style>
  <w:style w:type="paragraph" w:styleId="TDC2">
    <w:name w:val="toc 2"/>
    <w:basedOn w:val="Normal"/>
    <w:next w:val="Normal"/>
    <w:autoRedefine/>
    <w:uiPriority w:val="39"/>
    <w:unhideWhenUsed/>
    <w:rsid w:val="009932ED"/>
    <w:pPr>
      <w:spacing w:after="100"/>
      <w:ind w:left="220"/>
    </w:pPr>
  </w:style>
  <w:style w:type="paragraph" w:styleId="TDC3">
    <w:name w:val="toc 3"/>
    <w:basedOn w:val="Normal"/>
    <w:next w:val="Normal"/>
    <w:autoRedefine/>
    <w:uiPriority w:val="39"/>
    <w:unhideWhenUsed/>
    <w:rsid w:val="009932ED"/>
    <w:pPr>
      <w:spacing w:after="100"/>
      <w:ind w:left="440"/>
    </w:pPr>
  </w:style>
  <w:style w:type="paragraph" w:styleId="Textodeglobo">
    <w:name w:val="Balloon Text"/>
    <w:basedOn w:val="Normal"/>
    <w:link w:val="TextodegloboCar"/>
    <w:uiPriority w:val="99"/>
    <w:semiHidden/>
    <w:unhideWhenUsed/>
    <w:rsid w:val="009932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932ED"/>
    <w:rPr>
      <w:rFonts w:ascii="Tahoma" w:hAnsi="Tahoma" w:cs="Tahoma"/>
      <w:sz w:val="16"/>
      <w:szCs w:val="16"/>
    </w:rPr>
  </w:style>
  <w:style w:type="character" w:customStyle="1" w:styleId="Ttulo1Car">
    <w:name w:val="Título 1 Car"/>
    <w:basedOn w:val="Fuentedeprrafopredeter"/>
    <w:link w:val="Ttulo1"/>
    <w:rsid w:val="00663CD8"/>
    <w:rPr>
      <w:b/>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PT4ueAvRL4Y&amp;list=PL_kkkFTSogUL30y_aMOYlaHekqyOp2n_K&amp;index=16"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youtube.com/watch?v=PgdeVTbNmMk&amp;list=PL_kkkFTSogUL30y_aMOYlaHekqyOp2n_K&amp;index=1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nalisisdigital.com.ar/archivo/2019/06/04/cumple-100-anos-la-escuela-no-1-del-centenario-de-parana"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repositorio.umb.edu.pe/bitstream/UMB/72/1/Becerra%20Mera%20Shirley%20Jimena%20Tesis.pdf" TargetMode="External"/><Relationship Id="rId4" Type="http://schemas.openxmlformats.org/officeDocument/2006/relationships/styles" Target="styles.xml"/><Relationship Id="rId9" Type="http://schemas.openxmlformats.org/officeDocument/2006/relationships/hyperlink" Target="mailto:selenecu13@gmail.com" TargetMode="External"/><Relationship Id="rId14" Type="http://schemas.openxmlformats.org/officeDocument/2006/relationships/hyperlink" Target="http://www.researchgate.net/profile/Luis_Ruiz17/publication/229077509_Actividad_fisica_en_la_infanci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U1LZRKZjVI2om3XnHVC3EIjLA==">CgMxLjAyCGguZ2pkZ3hzMg5oLmF5cnd3bjY5dmc1cDIOaC4ycmc4MGw5bTZqMm8yCGguZ2pkZ3hzOAByITF1SFM3VWxGSkpja01YM3BMbVZCY2x3VVRiRHVsTHNpeQ==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6630E98-8F6D-42BE-8244-1B984815B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24094</Words>
  <Characters>132521</Characters>
  <Application>Microsoft Office Word</Application>
  <DocSecurity>0</DocSecurity>
  <Lines>1104</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Cuenta Microsoft</cp:lastModifiedBy>
  <cp:revision>2</cp:revision>
  <cp:lastPrinted>2024-09-30T16:14:00Z</cp:lastPrinted>
  <dcterms:created xsi:type="dcterms:W3CDTF">2024-09-30T16:19:00Z</dcterms:created>
  <dcterms:modified xsi:type="dcterms:W3CDTF">2024-09-30T16:19:00Z</dcterms:modified>
</cp:coreProperties>
</file>